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F7117" w14:textId="77777777" w:rsidR="008F4AEA" w:rsidRDefault="00D30D72" w:rsidP="005579CC">
      <w:pPr>
        <w:pStyle w:val="Titul1"/>
      </w:pPr>
      <w:bookmarkStart w:id="0" w:name="_GoBack"/>
      <w:bookmarkEnd w:id="0"/>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1352347C" w14:textId="77777777" w:rsidR="008F4AEA" w:rsidRPr="0017695A" w:rsidRDefault="00FD3008" w:rsidP="008F4AEA">
          <w:pPr>
            <w:pStyle w:val="Titul2"/>
          </w:pPr>
          <w:r w:rsidRPr="00FD3008">
            <w:rPr>
              <w:rStyle w:val="Nzevakce"/>
              <w:b/>
            </w:rPr>
            <w:t>„Zajištění bezbariérového přístupu na nástupiště v ŽST Kolín“</w:t>
          </w:r>
        </w:p>
      </w:sdtContent>
    </w:sdt>
    <w:p w14:paraId="53B42434" w14:textId="77777777" w:rsidR="008F4AEA" w:rsidRDefault="008F4AEA" w:rsidP="005579CC">
      <w:pPr>
        <w:pStyle w:val="Textbezodsazen"/>
      </w:pPr>
    </w:p>
    <w:p w14:paraId="40DDD0B5"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189C8639"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47D603B6" w14:textId="77777777" w:rsidR="00C96E7C" w:rsidRDefault="00C96E7C" w:rsidP="005B7883">
      <w:pPr>
        <w:pStyle w:val="Nadpisbezsl1-2"/>
      </w:pPr>
      <w:proofErr w:type="gramStart"/>
      <w:r>
        <w:t>1.1.2.2  Název</w:t>
      </w:r>
      <w:proofErr w:type="gramEnd"/>
      <w:r w:rsidR="00582C15">
        <w:t xml:space="preserve"> a </w:t>
      </w:r>
      <w:r>
        <w:t>adresa Objednatele</w:t>
      </w:r>
    </w:p>
    <w:p w14:paraId="78593022"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10989273" w14:textId="77777777" w:rsidR="00C96E7C" w:rsidRDefault="00C96E7C" w:rsidP="00C732F0">
      <w:pPr>
        <w:pStyle w:val="Bezmezer"/>
        <w:jc w:val="both"/>
      </w:pPr>
      <w:r>
        <w:t xml:space="preserve">se sídlem: Dlážděná 1003/7, 110 00 Praha 1 - Nové Město </w:t>
      </w:r>
    </w:p>
    <w:p w14:paraId="4836F043" w14:textId="77777777" w:rsidR="00C96E7C" w:rsidRDefault="00C96E7C" w:rsidP="00C732F0">
      <w:pPr>
        <w:pStyle w:val="Bezmezer"/>
        <w:jc w:val="both"/>
      </w:pPr>
      <w:r>
        <w:t>IČO: 70994234 DIČ: CZ70994234</w:t>
      </w:r>
    </w:p>
    <w:p w14:paraId="7EAC13C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2A809B08" w14:textId="77777777" w:rsidR="00C96E7C" w:rsidRDefault="00C96E7C" w:rsidP="00C732F0">
      <w:pPr>
        <w:pStyle w:val="Bezmezer"/>
        <w:jc w:val="both"/>
      </w:pPr>
      <w:r>
        <w:t>spisová značka A 48384</w:t>
      </w:r>
    </w:p>
    <w:p w14:paraId="22C8499D" w14:textId="77777777" w:rsidR="00C96E7C" w:rsidRDefault="00C96E7C" w:rsidP="005B7883">
      <w:pPr>
        <w:pStyle w:val="Nadpisbezsl1-2"/>
      </w:pPr>
      <w:proofErr w:type="gramStart"/>
      <w:r>
        <w:t>1.1.2.3  Název</w:t>
      </w:r>
      <w:proofErr w:type="gramEnd"/>
      <w:r w:rsidR="00582C15">
        <w:t xml:space="preserve"> a </w:t>
      </w:r>
      <w:r>
        <w:t>adresa Zhotovitele</w:t>
      </w:r>
    </w:p>
    <w:p w14:paraId="78BCDF5A" w14:textId="77777777" w:rsidR="00C96E7C" w:rsidRDefault="00C96E7C" w:rsidP="005B7883">
      <w:pPr>
        <w:pStyle w:val="Textbezodsazen"/>
      </w:pPr>
      <w:r w:rsidRPr="00C96E7C">
        <w:rPr>
          <w:highlight w:val="yellow"/>
        </w:rPr>
        <w:t>VLOŽÍ ZHOTOVITEL</w:t>
      </w:r>
    </w:p>
    <w:p w14:paraId="00D17F4D" w14:textId="77777777"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14:paraId="000D6D57" w14:textId="77777777" w:rsidR="00FD3008" w:rsidRPr="00FD3008" w:rsidRDefault="00FD3008" w:rsidP="00FD3008">
      <w:pPr>
        <w:pStyle w:val="Bezmezer"/>
        <w:jc w:val="both"/>
        <w:rPr>
          <w:b/>
        </w:rPr>
      </w:pPr>
      <w:r w:rsidRPr="00FD3008">
        <w:rPr>
          <w:b/>
        </w:rPr>
        <w:t>Správa železnic, státní organizace</w:t>
      </w:r>
    </w:p>
    <w:p w14:paraId="1E285735" w14:textId="77777777" w:rsidR="00B23522" w:rsidRDefault="00B23522" w:rsidP="00B23522">
      <w:pPr>
        <w:pStyle w:val="Bezmezer"/>
        <w:jc w:val="both"/>
      </w:pPr>
      <w:r>
        <w:t>Stavební správa západ</w:t>
      </w:r>
    </w:p>
    <w:p w14:paraId="0CA65EDD" w14:textId="77777777" w:rsidR="00B23522" w:rsidRDefault="00B23522" w:rsidP="00B23522">
      <w:pPr>
        <w:pStyle w:val="Bezmezer"/>
        <w:jc w:val="both"/>
      </w:pPr>
      <w:r>
        <w:t xml:space="preserve">Sokolovská 278/1955, </w:t>
      </w:r>
    </w:p>
    <w:p w14:paraId="6592000A" w14:textId="77777777" w:rsidR="00FD3008" w:rsidRPr="00FD3008" w:rsidRDefault="00B23522" w:rsidP="00B23522">
      <w:pPr>
        <w:pStyle w:val="Bezmezer"/>
        <w:jc w:val="both"/>
      </w:pPr>
      <w:r>
        <w:t>Praha 9, 190 00</w:t>
      </w:r>
    </w:p>
    <w:p w14:paraId="2D186739" w14:textId="77777777" w:rsidR="00C96E7C" w:rsidRDefault="00C96E7C" w:rsidP="005B7883">
      <w:pPr>
        <w:pStyle w:val="Nadpisbezsl1-2"/>
      </w:pPr>
      <w:proofErr w:type="gramStart"/>
      <w:r>
        <w:t>1.1.3.7  Záruční</w:t>
      </w:r>
      <w:proofErr w:type="gramEnd"/>
      <w:r>
        <w:t xml:space="preserve"> doba</w:t>
      </w:r>
    </w:p>
    <w:p w14:paraId="1C3CC0F0"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61C278BF" w14:textId="77777777" w:rsidR="00C96E7C" w:rsidRDefault="00C96E7C" w:rsidP="005B7883">
      <w:pPr>
        <w:pStyle w:val="Nadpisbezsl1-2"/>
      </w:pPr>
      <w:proofErr w:type="gramStart"/>
      <w:r>
        <w:t>1.1.4.15  Faktura</w:t>
      </w:r>
      <w:proofErr w:type="gramEnd"/>
    </w:p>
    <w:p w14:paraId="7C9F351D"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2C591CD" w14:textId="77777777" w:rsidR="00C96E7C" w:rsidRPr="005B7883" w:rsidRDefault="00C96E7C" w:rsidP="005D168C">
      <w:pPr>
        <w:pStyle w:val="Odstavec1-1a"/>
      </w:pPr>
      <w:r w:rsidRPr="005B7883">
        <w:t>Soupis zjišťovacích protokolů,</w:t>
      </w:r>
    </w:p>
    <w:p w14:paraId="7077071D" w14:textId="77777777" w:rsidR="00C96E7C" w:rsidRPr="005B7883" w:rsidRDefault="00C96E7C" w:rsidP="005D168C">
      <w:pPr>
        <w:pStyle w:val="Odstavec1-1a"/>
      </w:pPr>
      <w:r w:rsidRPr="005B7883">
        <w:t>Zjišťovací protokoly,</w:t>
      </w:r>
    </w:p>
    <w:p w14:paraId="2158D2BC" w14:textId="77777777" w:rsidR="00C96E7C" w:rsidRDefault="00C96E7C" w:rsidP="005D168C">
      <w:pPr>
        <w:pStyle w:val="Odstavec1-1a"/>
      </w:pPr>
      <w:r w:rsidRPr="005B7883">
        <w:t>Správcem</w:t>
      </w:r>
      <w:r>
        <w:t xml:space="preserve"> stavby odsouhlasený soupis provedených prací.</w:t>
      </w:r>
    </w:p>
    <w:p w14:paraId="67992FC4"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7ACA5841" w14:textId="77777777" w:rsidR="00C96E7C" w:rsidRPr="00EB6216" w:rsidRDefault="00C96E7C" w:rsidP="005B7883">
      <w:pPr>
        <w:pStyle w:val="Nadpisbezsl1-2"/>
        <w:rPr>
          <w:color w:val="00B050"/>
        </w:rPr>
      </w:pPr>
      <w:proofErr w:type="gramStart"/>
      <w:r>
        <w:t>1.1.5.6  Definice</w:t>
      </w:r>
      <w:proofErr w:type="gramEnd"/>
      <w:r>
        <w:t xml:space="preserve"> sekcí </w:t>
      </w:r>
    </w:p>
    <w:p w14:paraId="3FA89E97"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6600"/>
        <w:gridCol w:w="2268"/>
      </w:tblGrid>
      <w:tr w:rsidR="00E41EEA" w:rsidRPr="005D168C" w14:paraId="79A45BB6" w14:textId="77777777" w:rsidTr="00712E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0" w:type="dxa"/>
          </w:tcPr>
          <w:p w14:paraId="42D8CCC4" w14:textId="77777777" w:rsidR="00E41EEA" w:rsidRPr="005D168C" w:rsidRDefault="00E41EEA" w:rsidP="005D168C">
            <w:pPr>
              <w:pStyle w:val="Tabulka"/>
              <w:rPr>
                <w:b/>
              </w:rPr>
            </w:pPr>
            <w:r w:rsidRPr="005D168C">
              <w:rPr>
                <w:b/>
              </w:rPr>
              <w:t>Popis</w:t>
            </w:r>
          </w:p>
        </w:tc>
        <w:tc>
          <w:tcPr>
            <w:tcW w:w="2268" w:type="dxa"/>
          </w:tcPr>
          <w:p w14:paraId="123440BD"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1568E6" w:rsidRPr="001568E6" w14:paraId="26607CDF" w14:textId="77777777" w:rsidTr="00712EF1">
        <w:tc>
          <w:tcPr>
            <w:cnfStyle w:val="001000000000" w:firstRow="0" w:lastRow="0" w:firstColumn="1" w:lastColumn="0" w:oddVBand="0" w:evenVBand="0" w:oddHBand="0" w:evenHBand="0" w:firstRowFirstColumn="0" w:firstRowLastColumn="0" w:lastRowFirstColumn="0" w:lastRowLastColumn="0"/>
            <w:tcW w:w="6600" w:type="dxa"/>
          </w:tcPr>
          <w:p w14:paraId="315F5924" w14:textId="77777777" w:rsidR="00E41EEA" w:rsidRPr="001568E6" w:rsidRDefault="00E41EEA" w:rsidP="005D168C">
            <w:pPr>
              <w:pStyle w:val="Tabulka"/>
            </w:pPr>
            <w:r w:rsidRPr="001568E6">
              <w:t>Sekce</w:t>
            </w:r>
            <w:r w:rsidR="009A06AE" w:rsidRPr="001568E6">
              <w:t xml:space="preserve"> </w:t>
            </w:r>
            <w:r w:rsidR="001965E6" w:rsidRPr="001568E6">
              <w:t xml:space="preserve">1 </w:t>
            </w:r>
            <w:r w:rsidR="009A06AE" w:rsidRPr="001568E6">
              <w:t>stavební</w:t>
            </w:r>
          </w:p>
          <w:p w14:paraId="35E6EC6C" w14:textId="695ADAB6" w:rsidR="00E55B33" w:rsidRPr="001568E6" w:rsidRDefault="00917ECE" w:rsidP="00FA19CE">
            <w:pPr>
              <w:pStyle w:val="Tabulka"/>
              <w:rPr>
                <w:i/>
              </w:rPr>
            </w:pPr>
            <w:r w:rsidRPr="001568E6">
              <w:t>Z</w:t>
            </w:r>
            <w:r w:rsidR="00996496" w:rsidRPr="001568E6">
              <w:t xml:space="preserve">ahrnující </w:t>
            </w:r>
            <w:r w:rsidR="00FA19CE" w:rsidRPr="001568E6">
              <w:t>veškeré SO/PS</w:t>
            </w:r>
            <w:r w:rsidR="00FD76C5" w:rsidRPr="001568E6">
              <w:t xml:space="preserve">, </w:t>
            </w:r>
            <w:r w:rsidR="00014FE2" w:rsidRPr="001568E6">
              <w:t xml:space="preserve">ze </w:t>
            </w:r>
            <w:r w:rsidR="005364FD" w:rsidRPr="001568E6">
              <w:t>SO 98-98-Všeobecný objekt</w:t>
            </w:r>
            <w:r w:rsidR="00FD76C5" w:rsidRPr="001568E6">
              <w:t xml:space="preserve"> </w:t>
            </w:r>
            <w:r w:rsidR="003215A6" w:rsidRPr="001568E6">
              <w:t xml:space="preserve">však </w:t>
            </w:r>
            <w:r w:rsidR="00014FE2" w:rsidRPr="001568E6">
              <w:t xml:space="preserve">pouze </w:t>
            </w:r>
            <w:r w:rsidR="00FD76C5" w:rsidRPr="001568E6">
              <w:t>položky č. 4, 6, 7, 17</w:t>
            </w:r>
          </w:p>
        </w:tc>
        <w:tc>
          <w:tcPr>
            <w:tcW w:w="2268" w:type="dxa"/>
          </w:tcPr>
          <w:p w14:paraId="7708C452" w14:textId="6873792C" w:rsidR="00E41EEA" w:rsidRPr="001568E6" w:rsidRDefault="00FA19CE" w:rsidP="00FA19CE">
            <w:pPr>
              <w:pStyle w:val="Tabulka"/>
              <w:cnfStyle w:val="000000000000" w:firstRow="0" w:lastRow="0" w:firstColumn="0" w:lastColumn="0" w:oddVBand="0" w:evenVBand="0" w:oddHBand="0" w:evenHBand="0" w:firstRowFirstColumn="0" w:firstRowLastColumn="0" w:lastRowFirstColumn="0" w:lastRowLastColumn="0"/>
            </w:pPr>
            <w:r w:rsidRPr="001568E6">
              <w:t>42</w:t>
            </w:r>
            <w:r w:rsidRPr="001568E6">
              <w:rPr>
                <w:strike/>
              </w:rPr>
              <w:t>.</w:t>
            </w:r>
            <w:r w:rsidRPr="001568E6">
              <w:t xml:space="preserve"> měsíců od předání staveniště </w:t>
            </w:r>
          </w:p>
        </w:tc>
      </w:tr>
      <w:tr w:rsidR="001568E6" w:rsidRPr="001568E6" w14:paraId="731FBE87" w14:textId="77777777" w:rsidTr="00712E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0" w:type="dxa"/>
            <w:tcBorders>
              <w:bottom w:val="single" w:sz="2" w:space="0" w:color="auto"/>
            </w:tcBorders>
          </w:tcPr>
          <w:p w14:paraId="5EA32CE2" w14:textId="63D14709" w:rsidR="00FD3008" w:rsidRPr="001568E6" w:rsidRDefault="00FD3008" w:rsidP="00FD3008">
            <w:pPr>
              <w:pStyle w:val="Tabulka"/>
              <w:rPr>
                <w:b w:val="0"/>
              </w:rPr>
            </w:pPr>
            <w:r w:rsidRPr="001568E6">
              <w:rPr>
                <w:b w:val="0"/>
              </w:rPr>
              <w:t xml:space="preserve">Sekce 2 </w:t>
            </w:r>
            <w:r w:rsidR="00FA19CE" w:rsidRPr="001568E6">
              <w:rPr>
                <w:b w:val="0"/>
              </w:rPr>
              <w:t>Dokumentace</w:t>
            </w:r>
          </w:p>
          <w:p w14:paraId="34FDCAF2" w14:textId="1A427CD3" w:rsidR="00FA19CE" w:rsidRPr="001568E6" w:rsidRDefault="005364FD" w:rsidP="001568E6">
            <w:pPr>
              <w:pStyle w:val="Tabulka"/>
              <w:rPr>
                <w:b w:val="0"/>
                <w:strike/>
              </w:rPr>
            </w:pPr>
            <w:r w:rsidRPr="001568E6">
              <w:rPr>
                <w:b w:val="0"/>
                <w:strike/>
              </w:rPr>
              <w:t xml:space="preserve"> </w:t>
            </w:r>
            <w:r w:rsidRPr="001568E6">
              <w:rPr>
                <w:b w:val="0"/>
              </w:rPr>
              <w:t xml:space="preserve">SO 98-98-Všeobecný objekt, </w:t>
            </w:r>
            <w:r w:rsidR="00FD76C5" w:rsidRPr="001568E6">
              <w:rPr>
                <w:b w:val="0"/>
              </w:rPr>
              <w:t xml:space="preserve">položky č. 1, 2, 3, 5, </w:t>
            </w:r>
          </w:p>
        </w:tc>
        <w:tc>
          <w:tcPr>
            <w:tcW w:w="2268" w:type="dxa"/>
            <w:tcBorders>
              <w:bottom w:val="single" w:sz="2" w:space="0" w:color="auto"/>
            </w:tcBorders>
          </w:tcPr>
          <w:p w14:paraId="075F6E86" w14:textId="067792F9" w:rsidR="00E41EEA" w:rsidRPr="001568E6" w:rsidRDefault="00435239" w:rsidP="00FA19CE">
            <w:pPr>
              <w:pStyle w:val="Tabulka"/>
              <w:cnfStyle w:val="010000000000" w:firstRow="0" w:lastRow="1" w:firstColumn="0" w:lastColumn="0" w:oddVBand="0" w:evenVBand="0" w:oddHBand="0" w:evenHBand="0" w:firstRowFirstColumn="0" w:firstRowLastColumn="0" w:lastRowFirstColumn="0" w:lastRowLastColumn="0"/>
              <w:rPr>
                <w:b w:val="0"/>
              </w:rPr>
            </w:pPr>
            <w:r w:rsidRPr="001568E6">
              <w:rPr>
                <w:b w:val="0"/>
              </w:rPr>
              <w:t>4</w:t>
            </w:r>
            <w:r w:rsidR="00FA19CE" w:rsidRPr="001568E6">
              <w:rPr>
                <w:b w:val="0"/>
              </w:rPr>
              <w:t>8</w:t>
            </w:r>
            <w:r w:rsidRPr="001568E6">
              <w:rPr>
                <w:b w:val="0"/>
                <w:strike/>
              </w:rPr>
              <w:t>.</w:t>
            </w:r>
            <w:r w:rsidRPr="001568E6">
              <w:rPr>
                <w:b w:val="0"/>
              </w:rPr>
              <w:t xml:space="preserve"> měsíců od předání staveniště </w:t>
            </w:r>
          </w:p>
        </w:tc>
      </w:tr>
    </w:tbl>
    <w:p w14:paraId="15E5BE84" w14:textId="77777777" w:rsidR="003259C2" w:rsidRPr="001568E6" w:rsidRDefault="003259C2" w:rsidP="00C732F0">
      <w:pPr>
        <w:pStyle w:val="Bezmezer"/>
        <w:jc w:val="both"/>
        <w:rPr>
          <w:strike/>
          <w:highlight w:val="green"/>
        </w:rPr>
      </w:pPr>
    </w:p>
    <w:p w14:paraId="29CA8613" w14:textId="77777777" w:rsidR="00C96E7C" w:rsidRPr="001568E6" w:rsidRDefault="00C96E7C" w:rsidP="005B7883">
      <w:pPr>
        <w:pStyle w:val="Nadpisbezsl1-2"/>
      </w:pPr>
      <w:proofErr w:type="gramStart"/>
      <w:r w:rsidRPr="001568E6">
        <w:t>1.3  Elektronické</w:t>
      </w:r>
      <w:proofErr w:type="gramEnd"/>
      <w:r w:rsidRPr="001568E6">
        <w:t xml:space="preserve"> přenosové systémy</w:t>
      </w:r>
    </w:p>
    <w:p w14:paraId="5986629D" w14:textId="77777777" w:rsidR="00C96E7C" w:rsidRDefault="00C96E7C" w:rsidP="005D168C">
      <w:pPr>
        <w:pStyle w:val="Textbezodsazen"/>
      </w:pPr>
      <w:r w:rsidRPr="001568E6">
        <w:t>Elektronickým přenosovým systémem ve smyslu po</w:t>
      </w:r>
      <w:r>
        <w:t>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13820777"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7E651F51" w14:textId="77777777" w:rsidR="00C96E7C" w:rsidRDefault="00C96E7C" w:rsidP="005D168C">
      <w:pPr>
        <w:pStyle w:val="Textbezodsazen"/>
      </w:pPr>
      <w:r>
        <w:t>Smlouva se řídí českým právem.</w:t>
      </w:r>
    </w:p>
    <w:p w14:paraId="086F6462" w14:textId="77777777" w:rsidR="00C96E7C" w:rsidRDefault="00C96E7C" w:rsidP="005B7883">
      <w:pPr>
        <w:pStyle w:val="Nadpisbezsl1-2"/>
      </w:pPr>
      <w:r>
        <w:t xml:space="preserve">1.4  </w:t>
      </w:r>
      <w:r w:rsidR="005D168C">
        <w:tab/>
      </w:r>
      <w:r>
        <w:t>Rozhodující jazyk</w:t>
      </w:r>
    </w:p>
    <w:p w14:paraId="346AC41E" w14:textId="77777777" w:rsidR="00C96E7C" w:rsidRDefault="00C96E7C" w:rsidP="005D168C">
      <w:pPr>
        <w:pStyle w:val="Textbezodsazen"/>
      </w:pPr>
      <w:r>
        <w:t>Rozhodujícím jazykem je český jazyk.</w:t>
      </w:r>
    </w:p>
    <w:p w14:paraId="7EF2756E" w14:textId="77777777" w:rsidR="00C96E7C" w:rsidRDefault="00C96E7C" w:rsidP="005B7883">
      <w:pPr>
        <w:pStyle w:val="Nadpisbezsl1-2"/>
      </w:pPr>
      <w:r>
        <w:t xml:space="preserve">1.4  </w:t>
      </w:r>
      <w:r w:rsidR="005D168C">
        <w:tab/>
      </w:r>
      <w:r>
        <w:t>Komunikační jazyk</w:t>
      </w:r>
    </w:p>
    <w:p w14:paraId="3690088E" w14:textId="77777777" w:rsidR="00C96E7C" w:rsidRDefault="00C96E7C" w:rsidP="005D168C">
      <w:pPr>
        <w:pStyle w:val="Textbezodsazen"/>
      </w:pPr>
      <w:r>
        <w:t>Komunikačním jazykem je český jazyk.</w:t>
      </w:r>
    </w:p>
    <w:p w14:paraId="4EA4F259"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28F2141B"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w:t>
      </w:r>
      <w:r w:rsidR="00183357">
        <w:rPr>
          <w:highlight w:val="yellow"/>
        </w:rPr>
        <w:t>LOŽ</w:t>
      </w:r>
      <w:r w:rsidRPr="00E41EEA">
        <w:rPr>
          <w:highlight w:val="yellow"/>
        </w:rPr>
        <w:t>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9FA0621" w14:textId="77777777"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7CA1447" w14:textId="77777777" w:rsidR="00EC7081" w:rsidRPr="00EB6216" w:rsidRDefault="00EC7081" w:rsidP="005D168C">
      <w:pPr>
        <w:pStyle w:val="Textbezodsazen"/>
        <w:rPr>
          <w:b/>
          <w:sz w:val="20"/>
          <w:szCs w:val="20"/>
        </w:rPr>
      </w:pPr>
      <w:r w:rsidRPr="00EB6216">
        <w:rPr>
          <w:b/>
          <w:sz w:val="20"/>
          <w:szCs w:val="20"/>
        </w:rPr>
        <w:t>1.15 Sociální odpovědnost</w:t>
      </w:r>
    </w:p>
    <w:p w14:paraId="5E78BE09" w14:textId="77777777" w:rsidR="007B1246" w:rsidRDefault="007B1246" w:rsidP="005D168C">
      <w:pPr>
        <w:pStyle w:val="Textbezodsazen"/>
      </w:pPr>
      <w:r w:rsidRPr="009F4424">
        <w:t>Tento pod-článek se nepoužije.</w:t>
      </w:r>
    </w:p>
    <w:p w14:paraId="591F3BBB" w14:textId="77777777" w:rsidR="00C96E7C" w:rsidRDefault="00C96E7C" w:rsidP="005B7883">
      <w:pPr>
        <w:pStyle w:val="Nadpisbezsl1-2"/>
      </w:pPr>
      <w:proofErr w:type="gramStart"/>
      <w:r>
        <w:lastRenderedPageBreak/>
        <w:t>2.1  Právo</w:t>
      </w:r>
      <w:proofErr w:type="gramEnd"/>
      <w:r>
        <w:t xml:space="preserve"> přístupu na staveniště</w:t>
      </w:r>
    </w:p>
    <w:p w14:paraId="1E435452" w14:textId="77777777" w:rsidR="00C96E7C" w:rsidRDefault="00C96E7C" w:rsidP="005D168C">
      <w:pPr>
        <w:pStyle w:val="Textbezodsazen"/>
      </w:pPr>
      <w:r>
        <w:t>Přístup na Staveniště bude Zhotoviteli umožněn</w:t>
      </w:r>
      <w:r w:rsidR="00B23522">
        <w:t xml:space="preserve"> - předpoklad</w:t>
      </w:r>
      <w:r>
        <w:t xml:space="preserve"> od </w:t>
      </w:r>
      <w:r w:rsidR="00B23522">
        <w:t>1. 1.</w:t>
      </w:r>
      <w:r w:rsidR="008919EB">
        <w:t xml:space="preserve"> 2021</w:t>
      </w:r>
      <w:r>
        <w:t xml:space="preserve"> do dne předání Dokumentů souvisejících</w:t>
      </w:r>
      <w:r w:rsidR="00582C15">
        <w:t xml:space="preserve"> s </w:t>
      </w:r>
      <w:r>
        <w:t xml:space="preserve">předáním Díla dle pod-článku 7.9. </w:t>
      </w:r>
    </w:p>
    <w:p w14:paraId="18068A09" w14:textId="77777777" w:rsidR="00C96E7C" w:rsidRDefault="00C96E7C" w:rsidP="005B7883">
      <w:pPr>
        <w:pStyle w:val="Nadpisbezsl1-2"/>
      </w:pPr>
      <w:proofErr w:type="gramStart"/>
      <w:r>
        <w:t>2.3  Personál</w:t>
      </w:r>
      <w:proofErr w:type="gramEnd"/>
      <w:r>
        <w:t xml:space="preserve"> objednatele</w:t>
      </w:r>
    </w:p>
    <w:p w14:paraId="4DEA303E"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C49A479" w14:textId="77777777" w:rsidR="00B23522" w:rsidRPr="00A511AD" w:rsidRDefault="00B23522" w:rsidP="00B23522">
      <w:pPr>
        <w:pStyle w:val="Textbezodsazen"/>
        <w:ind w:left="360"/>
      </w:pPr>
      <w:r w:rsidRPr="00A511AD">
        <w:t>Ing. Ondřej Göpfert ve věcech smluvních a obchodních</w:t>
      </w:r>
    </w:p>
    <w:p w14:paraId="203789A7" w14:textId="77777777" w:rsidR="00B23522" w:rsidRPr="00A511AD" w:rsidRDefault="00B23522" w:rsidP="00B23522">
      <w:pPr>
        <w:pStyle w:val="Textbezodsazen"/>
        <w:ind w:left="360"/>
      </w:pPr>
      <w:r w:rsidRPr="00A511AD">
        <w:t xml:space="preserve">Ing. </w:t>
      </w:r>
      <w:r>
        <w:t>Martin Verner</w:t>
      </w:r>
      <w:r w:rsidRPr="00A511AD">
        <w:t xml:space="preserve"> ve věcech technických</w:t>
      </w:r>
    </w:p>
    <w:p w14:paraId="0DA8A164" w14:textId="77777777" w:rsidR="00B23522" w:rsidRPr="00A511AD" w:rsidRDefault="00B23522" w:rsidP="00B23522">
      <w:pPr>
        <w:pStyle w:val="Textbezodsazen"/>
        <w:numPr>
          <w:ilvl w:val="0"/>
          <w:numId w:val="48"/>
        </w:numPr>
      </w:pPr>
      <w:r w:rsidRPr="00A511AD">
        <w:t xml:space="preserve">ve věci kontroly požití alkoholu a/nebo návykových látek  </w:t>
      </w:r>
    </w:p>
    <w:p w14:paraId="19442504" w14:textId="77777777" w:rsidR="00B23522" w:rsidRPr="00A511AD" w:rsidRDefault="00B23522" w:rsidP="00B23522">
      <w:pPr>
        <w:overflowPunct w:val="0"/>
        <w:autoSpaceDE w:val="0"/>
        <w:autoSpaceDN w:val="0"/>
        <w:adjustRightInd w:val="0"/>
        <w:spacing w:after="0" w:line="264" w:lineRule="auto"/>
        <w:ind w:left="709"/>
        <w:jc w:val="both"/>
        <w:textAlignment w:val="baseline"/>
        <w:rPr>
          <w:sz w:val="18"/>
          <w:szCs w:val="18"/>
        </w:rPr>
      </w:pPr>
      <w:r w:rsidRPr="00A511AD">
        <w:rPr>
          <w:sz w:val="18"/>
          <w:szCs w:val="18"/>
        </w:rPr>
        <w:t>Ing. Martin Šesták</w:t>
      </w:r>
    </w:p>
    <w:p w14:paraId="664CB9F5" w14:textId="77777777" w:rsidR="00B23522" w:rsidRPr="00A511AD" w:rsidRDefault="00B23522" w:rsidP="00B23522">
      <w:pPr>
        <w:overflowPunct w:val="0"/>
        <w:autoSpaceDE w:val="0"/>
        <w:autoSpaceDN w:val="0"/>
        <w:adjustRightInd w:val="0"/>
        <w:spacing w:after="0" w:line="240" w:lineRule="auto"/>
        <w:ind w:left="709"/>
        <w:jc w:val="both"/>
        <w:textAlignment w:val="baseline"/>
        <w:rPr>
          <w:rFonts w:eastAsia="Times New Roman" w:cs="Times New Roman"/>
          <w:sz w:val="18"/>
          <w:szCs w:val="18"/>
          <w:lang w:eastAsia="cs-CZ"/>
        </w:rPr>
      </w:pPr>
      <w:r w:rsidRPr="00A511AD">
        <w:rPr>
          <w:rFonts w:eastAsia="Times New Roman" w:cs="Times New Roman"/>
          <w:sz w:val="18"/>
          <w:szCs w:val="18"/>
          <w:lang w:eastAsia="cs-CZ"/>
        </w:rPr>
        <w:t>Správa železnic, státní organizace</w:t>
      </w:r>
    </w:p>
    <w:p w14:paraId="2886CBFD" w14:textId="77777777" w:rsidR="00B23522" w:rsidRPr="00A511AD" w:rsidRDefault="00B23522" w:rsidP="00B23522">
      <w:pPr>
        <w:overflowPunct w:val="0"/>
        <w:autoSpaceDE w:val="0"/>
        <w:autoSpaceDN w:val="0"/>
        <w:adjustRightInd w:val="0"/>
        <w:spacing w:after="0" w:line="240" w:lineRule="auto"/>
        <w:ind w:left="709"/>
        <w:jc w:val="both"/>
        <w:textAlignment w:val="baseline"/>
        <w:rPr>
          <w:rFonts w:eastAsia="Times New Roman" w:cs="Times New Roman"/>
          <w:sz w:val="18"/>
          <w:szCs w:val="18"/>
          <w:lang w:eastAsia="cs-CZ"/>
        </w:rPr>
      </w:pPr>
      <w:r w:rsidRPr="00A511AD">
        <w:rPr>
          <w:rFonts w:eastAsia="Times New Roman" w:cs="Times New Roman"/>
          <w:sz w:val="18"/>
          <w:szCs w:val="18"/>
          <w:lang w:eastAsia="cs-CZ"/>
        </w:rPr>
        <w:t>Stavební správa západ</w:t>
      </w:r>
    </w:p>
    <w:p w14:paraId="564C7689" w14:textId="77777777" w:rsidR="00B23522" w:rsidRPr="00A511AD" w:rsidRDefault="00B23522" w:rsidP="00B23522">
      <w:pPr>
        <w:overflowPunct w:val="0"/>
        <w:autoSpaceDE w:val="0"/>
        <w:autoSpaceDN w:val="0"/>
        <w:adjustRightInd w:val="0"/>
        <w:spacing w:after="0" w:line="264" w:lineRule="auto"/>
        <w:ind w:left="709"/>
        <w:jc w:val="both"/>
        <w:textAlignment w:val="baseline"/>
        <w:rPr>
          <w:rFonts w:eastAsia="Times New Roman" w:cs="Times New Roman"/>
          <w:sz w:val="18"/>
          <w:szCs w:val="18"/>
          <w:lang w:eastAsia="cs-CZ"/>
        </w:rPr>
      </w:pPr>
      <w:r w:rsidRPr="00A511AD">
        <w:rPr>
          <w:rFonts w:eastAsia="Times New Roman" w:cs="Times New Roman"/>
          <w:sz w:val="18"/>
          <w:szCs w:val="18"/>
          <w:lang w:eastAsia="cs-CZ"/>
        </w:rPr>
        <w:t>Sokolovská 278/1955, 190 00 Praha 9</w:t>
      </w:r>
    </w:p>
    <w:p w14:paraId="4E6C4680" w14:textId="77777777" w:rsidR="00B23522" w:rsidRPr="00A511AD" w:rsidRDefault="00B23522" w:rsidP="00B23522">
      <w:pPr>
        <w:overflowPunct w:val="0"/>
        <w:autoSpaceDE w:val="0"/>
        <w:autoSpaceDN w:val="0"/>
        <w:adjustRightInd w:val="0"/>
        <w:spacing w:after="0" w:line="264" w:lineRule="auto"/>
        <w:ind w:left="709"/>
        <w:jc w:val="both"/>
        <w:textAlignment w:val="baseline"/>
        <w:rPr>
          <w:rFonts w:eastAsia="Times New Roman" w:cs="Times New Roman"/>
          <w:sz w:val="18"/>
          <w:szCs w:val="18"/>
          <w:lang w:eastAsia="cs-CZ"/>
        </w:rPr>
      </w:pPr>
      <w:r w:rsidRPr="00A511AD">
        <w:rPr>
          <w:rFonts w:eastAsia="Times New Roman" w:cs="Times New Roman"/>
          <w:sz w:val="18"/>
          <w:szCs w:val="18"/>
          <w:lang w:eastAsia="cs-CZ"/>
        </w:rPr>
        <w:t>Pracoviště: Sušická 25, 326 00 Plzeň</w:t>
      </w:r>
    </w:p>
    <w:p w14:paraId="2AD98973" w14:textId="77777777" w:rsidR="00B23522" w:rsidRPr="00A511AD" w:rsidRDefault="00B23522" w:rsidP="00B23522">
      <w:pPr>
        <w:overflowPunct w:val="0"/>
        <w:autoSpaceDE w:val="0"/>
        <w:autoSpaceDN w:val="0"/>
        <w:adjustRightInd w:val="0"/>
        <w:spacing w:after="0" w:line="264" w:lineRule="auto"/>
        <w:ind w:left="709"/>
        <w:jc w:val="both"/>
        <w:textAlignment w:val="baseline"/>
        <w:rPr>
          <w:rStyle w:val="Hypertextovodkaz"/>
          <w:rFonts w:eastAsia="Times New Roman" w:cs="Times New Roman"/>
          <w:noProof w:val="0"/>
          <w:color w:val="auto"/>
          <w:sz w:val="18"/>
          <w:szCs w:val="18"/>
          <w:u w:val="none"/>
          <w:lang w:eastAsia="cs-CZ"/>
        </w:rPr>
      </w:pPr>
      <w:r w:rsidRPr="00A511AD">
        <w:rPr>
          <w:rFonts w:eastAsia="Times New Roman" w:cs="Times New Roman"/>
          <w:sz w:val="18"/>
          <w:szCs w:val="18"/>
          <w:lang w:eastAsia="cs-CZ"/>
        </w:rPr>
        <w:t xml:space="preserve">tel. 972 522 708, mobil 602 708 920, e-mail: </w:t>
      </w:r>
      <w:hyperlink r:id="rId11" w:history="1">
        <w:r w:rsidRPr="00A511AD">
          <w:rPr>
            <w:rStyle w:val="Hypertextovodkaz"/>
            <w:rFonts w:eastAsia="Times New Roman" w:cs="Times New Roman"/>
            <w:noProof w:val="0"/>
            <w:color w:val="auto"/>
            <w:sz w:val="18"/>
            <w:szCs w:val="18"/>
            <w:lang w:eastAsia="cs-CZ"/>
          </w:rPr>
          <w:t>SestakM@szdc.cz</w:t>
        </w:r>
      </w:hyperlink>
    </w:p>
    <w:p w14:paraId="767AB84C" w14:textId="77777777" w:rsidR="00B23522" w:rsidRPr="00A511AD" w:rsidRDefault="00B23522" w:rsidP="00B23522">
      <w:pPr>
        <w:pStyle w:val="Odstavecseseznamem"/>
        <w:overflowPunct w:val="0"/>
        <w:autoSpaceDE w:val="0"/>
        <w:autoSpaceDN w:val="0"/>
        <w:adjustRightInd w:val="0"/>
        <w:spacing w:after="0" w:line="264" w:lineRule="auto"/>
        <w:jc w:val="both"/>
        <w:textAlignment w:val="baseline"/>
        <w:rPr>
          <w:rFonts w:eastAsia="Times New Roman" w:cs="Times New Roman"/>
          <w:sz w:val="18"/>
          <w:szCs w:val="18"/>
          <w:lang w:eastAsia="cs-CZ"/>
        </w:rPr>
      </w:pPr>
    </w:p>
    <w:p w14:paraId="5CFD2C4D" w14:textId="77777777" w:rsidR="00B23522" w:rsidRPr="00A511AD" w:rsidRDefault="00B23522" w:rsidP="00B23522">
      <w:pPr>
        <w:pStyle w:val="Textbezodsazen"/>
        <w:numPr>
          <w:ilvl w:val="0"/>
          <w:numId w:val="48"/>
        </w:numPr>
      </w:pPr>
      <w:r w:rsidRPr="00A511AD">
        <w:t>Koordinátor BOZP</w:t>
      </w:r>
    </w:p>
    <w:p w14:paraId="77996700" w14:textId="77777777" w:rsidR="00B23522" w:rsidRPr="00A511AD" w:rsidRDefault="00B23522" w:rsidP="00B23522">
      <w:pPr>
        <w:overflowPunct w:val="0"/>
        <w:autoSpaceDE w:val="0"/>
        <w:autoSpaceDN w:val="0"/>
        <w:adjustRightInd w:val="0"/>
        <w:spacing w:after="0" w:line="264" w:lineRule="auto"/>
        <w:ind w:left="709"/>
        <w:jc w:val="both"/>
        <w:textAlignment w:val="baseline"/>
        <w:rPr>
          <w:sz w:val="18"/>
          <w:szCs w:val="18"/>
        </w:rPr>
      </w:pPr>
      <w:r w:rsidRPr="00A511AD">
        <w:rPr>
          <w:sz w:val="18"/>
          <w:szCs w:val="18"/>
        </w:rPr>
        <w:t>Ing. Martin Šesták</w:t>
      </w:r>
    </w:p>
    <w:p w14:paraId="531173D1" w14:textId="77777777" w:rsidR="00B23522" w:rsidRPr="00A511AD" w:rsidRDefault="00B23522" w:rsidP="00B23522">
      <w:pPr>
        <w:overflowPunct w:val="0"/>
        <w:autoSpaceDE w:val="0"/>
        <w:autoSpaceDN w:val="0"/>
        <w:adjustRightInd w:val="0"/>
        <w:spacing w:after="0" w:line="240" w:lineRule="auto"/>
        <w:ind w:left="709"/>
        <w:jc w:val="both"/>
        <w:textAlignment w:val="baseline"/>
        <w:rPr>
          <w:rFonts w:eastAsia="Times New Roman" w:cs="Times New Roman"/>
          <w:sz w:val="18"/>
          <w:szCs w:val="18"/>
          <w:lang w:eastAsia="cs-CZ"/>
        </w:rPr>
      </w:pPr>
      <w:r w:rsidRPr="00A511AD">
        <w:rPr>
          <w:rFonts w:eastAsia="Times New Roman" w:cs="Times New Roman"/>
          <w:sz w:val="18"/>
          <w:szCs w:val="18"/>
          <w:lang w:eastAsia="cs-CZ"/>
        </w:rPr>
        <w:t>Správa železnic, státní organizace</w:t>
      </w:r>
    </w:p>
    <w:p w14:paraId="5F950CD7" w14:textId="77777777" w:rsidR="00B23522" w:rsidRPr="00A511AD" w:rsidRDefault="00B23522" w:rsidP="00B23522">
      <w:pPr>
        <w:overflowPunct w:val="0"/>
        <w:autoSpaceDE w:val="0"/>
        <w:autoSpaceDN w:val="0"/>
        <w:adjustRightInd w:val="0"/>
        <w:spacing w:after="0" w:line="240" w:lineRule="auto"/>
        <w:ind w:left="709"/>
        <w:jc w:val="both"/>
        <w:textAlignment w:val="baseline"/>
        <w:rPr>
          <w:rFonts w:eastAsia="Times New Roman" w:cs="Times New Roman"/>
          <w:sz w:val="18"/>
          <w:szCs w:val="18"/>
          <w:lang w:eastAsia="cs-CZ"/>
        </w:rPr>
      </w:pPr>
      <w:r w:rsidRPr="00A511AD">
        <w:rPr>
          <w:rFonts w:eastAsia="Times New Roman" w:cs="Times New Roman"/>
          <w:sz w:val="18"/>
          <w:szCs w:val="18"/>
          <w:lang w:eastAsia="cs-CZ"/>
        </w:rPr>
        <w:t>Stavební správa západ</w:t>
      </w:r>
    </w:p>
    <w:p w14:paraId="741A6DDE" w14:textId="77777777" w:rsidR="00B23522" w:rsidRPr="00A511AD" w:rsidRDefault="00B23522" w:rsidP="00B23522">
      <w:pPr>
        <w:overflowPunct w:val="0"/>
        <w:autoSpaceDE w:val="0"/>
        <w:autoSpaceDN w:val="0"/>
        <w:adjustRightInd w:val="0"/>
        <w:spacing w:after="0" w:line="264" w:lineRule="auto"/>
        <w:ind w:left="709"/>
        <w:jc w:val="both"/>
        <w:textAlignment w:val="baseline"/>
        <w:rPr>
          <w:rFonts w:eastAsia="Times New Roman" w:cs="Times New Roman"/>
          <w:sz w:val="18"/>
          <w:szCs w:val="18"/>
          <w:lang w:eastAsia="cs-CZ"/>
        </w:rPr>
      </w:pPr>
      <w:r w:rsidRPr="00A511AD">
        <w:rPr>
          <w:rFonts w:eastAsia="Times New Roman" w:cs="Times New Roman"/>
          <w:sz w:val="18"/>
          <w:szCs w:val="18"/>
          <w:lang w:eastAsia="cs-CZ"/>
        </w:rPr>
        <w:t>Sokolovská 278/1955, 190 00 Praha 9</w:t>
      </w:r>
    </w:p>
    <w:p w14:paraId="34F5CEB7" w14:textId="77777777" w:rsidR="00B23522" w:rsidRDefault="00B23522" w:rsidP="00B23522">
      <w:pPr>
        <w:overflowPunct w:val="0"/>
        <w:autoSpaceDE w:val="0"/>
        <w:autoSpaceDN w:val="0"/>
        <w:adjustRightInd w:val="0"/>
        <w:spacing w:after="0" w:line="264" w:lineRule="auto"/>
        <w:ind w:left="709"/>
        <w:jc w:val="both"/>
        <w:textAlignment w:val="baseline"/>
        <w:rPr>
          <w:rFonts w:eastAsia="Times New Roman" w:cs="Times New Roman"/>
          <w:sz w:val="18"/>
          <w:szCs w:val="18"/>
          <w:lang w:eastAsia="cs-CZ"/>
        </w:rPr>
      </w:pPr>
      <w:r w:rsidRPr="00A511AD">
        <w:rPr>
          <w:rFonts w:eastAsia="Times New Roman" w:cs="Times New Roman"/>
          <w:sz w:val="18"/>
          <w:szCs w:val="18"/>
          <w:lang w:eastAsia="cs-CZ"/>
        </w:rPr>
        <w:t>Pracoviště: Sušická 25, 326 00 Plzeň</w:t>
      </w:r>
    </w:p>
    <w:p w14:paraId="55082011" w14:textId="77777777" w:rsidR="00B23522" w:rsidRDefault="00B23522" w:rsidP="00B23522">
      <w:pPr>
        <w:overflowPunct w:val="0"/>
        <w:autoSpaceDE w:val="0"/>
        <w:autoSpaceDN w:val="0"/>
        <w:adjustRightInd w:val="0"/>
        <w:spacing w:after="0" w:line="264" w:lineRule="auto"/>
        <w:ind w:left="709"/>
        <w:jc w:val="both"/>
        <w:textAlignment w:val="baseline"/>
        <w:rPr>
          <w:rStyle w:val="Hypertextovodkaz"/>
          <w:rFonts w:eastAsia="Times New Roman" w:cs="Times New Roman"/>
          <w:noProof w:val="0"/>
          <w:color w:val="auto"/>
          <w:sz w:val="18"/>
          <w:szCs w:val="18"/>
          <w:lang w:eastAsia="cs-CZ"/>
        </w:rPr>
      </w:pPr>
      <w:r w:rsidRPr="00A511AD">
        <w:rPr>
          <w:rFonts w:eastAsia="Times New Roman" w:cs="Times New Roman"/>
          <w:sz w:val="18"/>
          <w:szCs w:val="18"/>
          <w:lang w:eastAsia="cs-CZ"/>
        </w:rPr>
        <w:t xml:space="preserve">tel. 972 522 708, mobil 602 708 920, e-mail: </w:t>
      </w:r>
      <w:hyperlink r:id="rId12" w:history="1">
        <w:r w:rsidRPr="00A511AD">
          <w:rPr>
            <w:rStyle w:val="Hypertextovodkaz"/>
            <w:rFonts w:eastAsia="Times New Roman" w:cs="Times New Roman"/>
            <w:noProof w:val="0"/>
            <w:color w:val="auto"/>
            <w:sz w:val="18"/>
            <w:szCs w:val="18"/>
            <w:lang w:eastAsia="cs-CZ"/>
          </w:rPr>
          <w:t>SestakM@szdc.cz</w:t>
        </w:r>
      </w:hyperlink>
    </w:p>
    <w:p w14:paraId="33C300FF" w14:textId="77777777" w:rsidR="00C96E7C" w:rsidRDefault="00C96E7C" w:rsidP="00B23522">
      <w:pPr>
        <w:pStyle w:val="Nadpisbezsl1-2"/>
      </w:pPr>
      <w:proofErr w:type="gramStart"/>
      <w:r>
        <w:t>3.1  Povinnosti</w:t>
      </w:r>
      <w:proofErr w:type="gramEnd"/>
      <w:r w:rsidR="00582C15">
        <w:t xml:space="preserve"> a </w:t>
      </w:r>
      <w:r>
        <w:t>pravomoc správce stavby</w:t>
      </w:r>
    </w:p>
    <w:p w14:paraId="5B0A01CA"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29F3835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7E027C1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405F763E" w14:textId="77777777" w:rsidR="00C96E7C" w:rsidRDefault="00C96E7C" w:rsidP="005B7883">
      <w:pPr>
        <w:pStyle w:val="Nadpisbezsl1-2"/>
      </w:pPr>
      <w:r>
        <w:t>4.2 Zajištění splnění smlouvy</w:t>
      </w:r>
    </w:p>
    <w:p w14:paraId="2947F3FA"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4867944A"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48B0A5E3" w14:textId="77777777" w:rsidR="00C96E7C" w:rsidRDefault="00C96E7C" w:rsidP="005B7883">
      <w:pPr>
        <w:pStyle w:val="Nadpisbezsl1-2"/>
      </w:pPr>
      <w:proofErr w:type="gramStart"/>
      <w:r>
        <w:t>4.3  Zástupce</w:t>
      </w:r>
      <w:proofErr w:type="gramEnd"/>
      <w:r>
        <w:t xml:space="preserve"> zhotovitele</w:t>
      </w:r>
    </w:p>
    <w:p w14:paraId="3BD8C87C" w14:textId="0C3933DB" w:rsidR="00C96E7C" w:rsidRDefault="00A20409" w:rsidP="005D168C">
      <w:pPr>
        <w:pStyle w:val="Textbezodsazen"/>
      </w:pPr>
      <w:r>
        <w:t xml:space="preserve"> NEOBSAZENO</w:t>
      </w:r>
    </w:p>
    <w:p w14:paraId="211FC8F4" w14:textId="77777777" w:rsidR="00C96E7C" w:rsidRPr="009C1450" w:rsidRDefault="00C96E7C" w:rsidP="005D168C">
      <w:pPr>
        <w:pStyle w:val="Nadpisbezsl1-2"/>
      </w:pPr>
      <w:proofErr w:type="gramStart"/>
      <w:r w:rsidRPr="009B641A">
        <w:t>4.</w:t>
      </w:r>
      <w:r w:rsidRPr="009C1450">
        <w:t>27  Smluvní</w:t>
      </w:r>
      <w:proofErr w:type="gramEnd"/>
      <w:r w:rsidRPr="009C1450">
        <w:t xml:space="preserve"> pokuta</w:t>
      </w:r>
    </w:p>
    <w:p w14:paraId="5B6D049E" w14:textId="77777777" w:rsidR="00C96E7C" w:rsidRDefault="00C96E7C" w:rsidP="005D168C">
      <w:pPr>
        <w:pStyle w:val="Textbezodsazen"/>
      </w:pPr>
      <w:r w:rsidRPr="00071A0E">
        <w:t>Výše smluvní pokuty dle jednotlivých</w:t>
      </w:r>
      <w:r>
        <w:t xml:space="preserve"> ustanovení Smluvních podmínek činí:</w:t>
      </w:r>
    </w:p>
    <w:p w14:paraId="00570249" w14:textId="77777777" w:rsidR="00C96E7C" w:rsidRPr="005D168C" w:rsidRDefault="00C96E7C" w:rsidP="005D168C">
      <w:pPr>
        <w:pStyle w:val="Textbezodsazen"/>
        <w:rPr>
          <w:rStyle w:val="Tun"/>
        </w:rPr>
      </w:pPr>
      <w:r w:rsidRPr="005D168C">
        <w:rPr>
          <w:rStyle w:val="Tun"/>
        </w:rPr>
        <w:t>Pod-článek 4.27 (a)</w:t>
      </w:r>
    </w:p>
    <w:p w14:paraId="24FF58A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72F9BA7D" w14:textId="77777777" w:rsidR="00C96E7C" w:rsidRPr="005D168C" w:rsidRDefault="00C96E7C" w:rsidP="005D168C">
      <w:pPr>
        <w:pStyle w:val="Textbezodsazen"/>
        <w:rPr>
          <w:rStyle w:val="Tun"/>
        </w:rPr>
      </w:pPr>
      <w:r w:rsidRPr="005D168C">
        <w:rPr>
          <w:rStyle w:val="Tun"/>
        </w:rPr>
        <w:t>Pod-článek 4.27 (b)</w:t>
      </w:r>
    </w:p>
    <w:p w14:paraId="71744D3C" w14:textId="77777777" w:rsidR="00D1661F" w:rsidRDefault="00C96E7C" w:rsidP="005D168C">
      <w:pPr>
        <w:pStyle w:val="Textbezodsazen"/>
      </w:pPr>
      <w:r>
        <w:lastRenderedPageBreak/>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5C3F282"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193B1482"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0A8E8A4F" w14:textId="77777777" w:rsidR="00C96E7C" w:rsidRPr="005D168C" w:rsidRDefault="00C96E7C" w:rsidP="005D168C">
      <w:pPr>
        <w:pStyle w:val="Textbezodsazen"/>
        <w:rPr>
          <w:rStyle w:val="Tun"/>
        </w:rPr>
      </w:pPr>
      <w:r w:rsidRPr="005D168C">
        <w:rPr>
          <w:rStyle w:val="Tun"/>
        </w:rPr>
        <w:t>Pod-článek 4.27 (c)</w:t>
      </w:r>
    </w:p>
    <w:p w14:paraId="195CAC54"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34BCBC4" w14:textId="77777777" w:rsidR="00C96E7C" w:rsidRPr="005D168C" w:rsidRDefault="00C96E7C" w:rsidP="005D168C">
      <w:pPr>
        <w:pStyle w:val="Textbezodsazen"/>
        <w:rPr>
          <w:rStyle w:val="Tun"/>
        </w:rPr>
      </w:pPr>
      <w:r w:rsidRPr="005D168C">
        <w:rPr>
          <w:rStyle w:val="Tun"/>
        </w:rPr>
        <w:t>Pod-článek 4.27 (d)</w:t>
      </w:r>
    </w:p>
    <w:p w14:paraId="5DD4C8F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472F60E2"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7FA4A92C"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6AFAEC7A" w14:textId="77777777" w:rsidR="00C96E7C" w:rsidRPr="005B7883" w:rsidRDefault="00C96E7C" w:rsidP="005B7883">
      <w:pPr>
        <w:pStyle w:val="Textbezodsazen"/>
        <w:rPr>
          <w:rStyle w:val="Tun"/>
        </w:rPr>
      </w:pPr>
      <w:r w:rsidRPr="005B7883">
        <w:rPr>
          <w:rStyle w:val="Tun"/>
        </w:rPr>
        <w:t>Pod-článek 4.27 (f)</w:t>
      </w:r>
    </w:p>
    <w:p w14:paraId="374EE8F3"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694B8A04" w14:textId="77777777" w:rsidR="00C96E7C" w:rsidRPr="005B7883" w:rsidRDefault="00C96E7C" w:rsidP="005B7883">
      <w:pPr>
        <w:pStyle w:val="Textbezodsazen"/>
        <w:rPr>
          <w:rStyle w:val="Tun"/>
        </w:rPr>
      </w:pPr>
      <w:r w:rsidRPr="005B7883">
        <w:rPr>
          <w:rStyle w:val="Tun"/>
        </w:rPr>
        <w:t>Pod-článek 4.27 (g)</w:t>
      </w:r>
    </w:p>
    <w:p w14:paraId="11FAB032"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5946217D" w14:textId="77777777" w:rsidR="00C96E7C" w:rsidRPr="005B7883" w:rsidRDefault="00C96E7C" w:rsidP="005B7883">
      <w:pPr>
        <w:pStyle w:val="Textbezodsazen"/>
        <w:rPr>
          <w:rStyle w:val="Tun"/>
        </w:rPr>
      </w:pPr>
      <w:r w:rsidRPr="005B7883">
        <w:rPr>
          <w:rStyle w:val="Tun"/>
        </w:rPr>
        <w:t>Pod-článek 4.27 (h)</w:t>
      </w:r>
    </w:p>
    <w:p w14:paraId="727FA282"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258A36DC" w14:textId="77777777" w:rsidR="00C96E7C" w:rsidRPr="005B7883" w:rsidRDefault="00C96E7C" w:rsidP="005B7883">
      <w:pPr>
        <w:pStyle w:val="Textbezodsazen"/>
        <w:rPr>
          <w:rStyle w:val="Tun"/>
        </w:rPr>
      </w:pPr>
      <w:r w:rsidRPr="005B7883">
        <w:rPr>
          <w:rStyle w:val="Tun"/>
        </w:rPr>
        <w:t>Pod-článek 4.27 (i)</w:t>
      </w:r>
    </w:p>
    <w:p w14:paraId="42676379"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35FF2B9" w14:textId="77777777" w:rsidR="00C96E7C" w:rsidRPr="005B7883" w:rsidRDefault="00C96E7C" w:rsidP="005B7883">
      <w:pPr>
        <w:pStyle w:val="Textbezodsazen"/>
        <w:rPr>
          <w:rStyle w:val="Tun"/>
        </w:rPr>
      </w:pPr>
      <w:r w:rsidRPr="005B7883">
        <w:rPr>
          <w:rStyle w:val="Tun"/>
        </w:rPr>
        <w:t>Pod-článek 4.27(j)</w:t>
      </w:r>
    </w:p>
    <w:p w14:paraId="62EF6DE9"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16586128" w14:textId="77777777" w:rsidR="00C96E7C" w:rsidRPr="005B7883" w:rsidRDefault="00C96E7C" w:rsidP="005B7883">
      <w:pPr>
        <w:pStyle w:val="Textbezodsazen"/>
        <w:rPr>
          <w:rStyle w:val="Tun"/>
        </w:rPr>
      </w:pPr>
      <w:r w:rsidRPr="005B7883">
        <w:rPr>
          <w:rStyle w:val="Tun"/>
        </w:rPr>
        <w:t>Pod-článek 4.27 (k)</w:t>
      </w:r>
    </w:p>
    <w:p w14:paraId="5794096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6538C3E0" w14:textId="77777777" w:rsidR="00C96E7C" w:rsidRPr="005B7883" w:rsidRDefault="00C96E7C" w:rsidP="005B7883">
      <w:pPr>
        <w:pStyle w:val="Textbezodsazen"/>
        <w:rPr>
          <w:rStyle w:val="Tun"/>
        </w:rPr>
      </w:pPr>
      <w:r w:rsidRPr="005B7883">
        <w:rPr>
          <w:rStyle w:val="Tun"/>
        </w:rPr>
        <w:t>Pod-článek 4.27 (l)</w:t>
      </w:r>
    </w:p>
    <w:p w14:paraId="4DBF48F5"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3E5EBE03" w14:textId="77777777" w:rsidR="00C96E7C" w:rsidRPr="005B7883" w:rsidRDefault="00C96E7C" w:rsidP="005B7883">
      <w:pPr>
        <w:pStyle w:val="Textbezodsazen"/>
        <w:rPr>
          <w:rStyle w:val="Tun"/>
        </w:rPr>
      </w:pPr>
      <w:r w:rsidRPr="005B7883">
        <w:rPr>
          <w:rStyle w:val="Tun"/>
        </w:rPr>
        <w:lastRenderedPageBreak/>
        <w:t>Pod-článek 4.27 (m)</w:t>
      </w:r>
    </w:p>
    <w:p w14:paraId="53AC5F37"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6CDB0ED" w14:textId="77777777" w:rsidR="00C96E7C" w:rsidRPr="005B7883" w:rsidRDefault="00C96E7C" w:rsidP="005D168C">
      <w:pPr>
        <w:pStyle w:val="Textbezodsazen"/>
        <w:keepNext/>
        <w:rPr>
          <w:rStyle w:val="Tun"/>
        </w:rPr>
      </w:pPr>
      <w:r w:rsidRPr="005B7883">
        <w:rPr>
          <w:rStyle w:val="Tun"/>
        </w:rPr>
        <w:t>Pod- článek 4.27 (n)</w:t>
      </w:r>
    </w:p>
    <w:p w14:paraId="6C0935CF" w14:textId="77777777" w:rsidR="00C96E7C" w:rsidRDefault="00C96E7C" w:rsidP="005D168C">
      <w:pPr>
        <w:pStyle w:val="Textbezodsazen"/>
      </w:pPr>
      <w:r>
        <w:t>Zhotovitel je povinen uhradit smluvní pokutu ve výši 10 000 Kč za každé zjištění porušení povinnosti.</w:t>
      </w:r>
    </w:p>
    <w:p w14:paraId="38622B81" w14:textId="77777777" w:rsidR="00C96E7C" w:rsidRPr="005B7883" w:rsidRDefault="00C96E7C" w:rsidP="005B7883">
      <w:pPr>
        <w:pStyle w:val="Textbezodsazen"/>
        <w:rPr>
          <w:rStyle w:val="Tun"/>
        </w:rPr>
      </w:pPr>
      <w:r w:rsidRPr="005B7883">
        <w:rPr>
          <w:rStyle w:val="Tun"/>
        </w:rPr>
        <w:t>Pod-článek 4.27 (o)</w:t>
      </w:r>
    </w:p>
    <w:p w14:paraId="292BBD85" w14:textId="77777777" w:rsidR="00C96E7C" w:rsidRDefault="00C96E7C" w:rsidP="005D168C">
      <w:pPr>
        <w:pStyle w:val="Textbezodsazen"/>
      </w:pPr>
      <w:r>
        <w:t>Zhotovitel je povinen uhradit smluvní pokutu ve výši 100 000 Kč za každý jednotlivý případ porušení povinnosti.</w:t>
      </w:r>
    </w:p>
    <w:p w14:paraId="0E126000" w14:textId="77777777" w:rsidR="00C96E7C" w:rsidRPr="005B7883" w:rsidRDefault="00C96E7C" w:rsidP="005B7883">
      <w:pPr>
        <w:pStyle w:val="Textbezodsazen"/>
        <w:rPr>
          <w:rStyle w:val="Tun"/>
        </w:rPr>
      </w:pPr>
      <w:r w:rsidRPr="005B7883">
        <w:rPr>
          <w:rStyle w:val="Tun"/>
        </w:rPr>
        <w:t>Pod-článek 4.27 (p)</w:t>
      </w:r>
    </w:p>
    <w:p w14:paraId="71F99AD1"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0FB53452" w14:textId="77777777" w:rsidR="00C96E7C" w:rsidRPr="005B7883" w:rsidRDefault="00C96E7C" w:rsidP="005B7883">
      <w:pPr>
        <w:pStyle w:val="Textbezodsazen"/>
        <w:rPr>
          <w:rStyle w:val="Tun"/>
        </w:rPr>
      </w:pPr>
      <w:r w:rsidRPr="005B7883">
        <w:rPr>
          <w:rStyle w:val="Tun"/>
        </w:rPr>
        <w:t xml:space="preserve">Pod-článek 4.27 (q) </w:t>
      </w:r>
    </w:p>
    <w:p w14:paraId="35A4F2F3"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140920DB" w14:textId="77777777" w:rsidR="00C96E7C" w:rsidRPr="00EB6216" w:rsidRDefault="00C96E7C" w:rsidP="005B7883">
      <w:pPr>
        <w:pStyle w:val="Textbezodsazen"/>
        <w:rPr>
          <w:rStyle w:val="Tun"/>
        </w:rPr>
      </w:pPr>
      <w:r w:rsidRPr="00EB6216">
        <w:rPr>
          <w:rStyle w:val="Tun"/>
        </w:rPr>
        <w:t>Pod-článek 4.27 (r)</w:t>
      </w:r>
    </w:p>
    <w:p w14:paraId="3D3E3D76"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17C8B1C9" w14:textId="77777777" w:rsidR="00C45177" w:rsidRPr="00EB6216" w:rsidRDefault="00C45177" w:rsidP="00C45177">
      <w:pPr>
        <w:spacing w:after="120"/>
        <w:jc w:val="both"/>
        <w:rPr>
          <w:b/>
        </w:rPr>
      </w:pPr>
      <w:r w:rsidRPr="00EB6216">
        <w:rPr>
          <w:b/>
        </w:rPr>
        <w:t>Pod-článek 4.27 (s)</w:t>
      </w:r>
    </w:p>
    <w:p w14:paraId="09591E4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3AEC1EE1" w14:textId="77777777" w:rsidR="00C96E7C" w:rsidRDefault="00C96E7C" w:rsidP="005B7883">
      <w:pPr>
        <w:pStyle w:val="Nadpisbezsl1-2"/>
      </w:pPr>
      <w:r>
        <w:t>4.27 Maximální celková výše smluvních pokut</w:t>
      </w:r>
    </w:p>
    <w:p w14:paraId="0F696C5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5A6E0DD6" w14:textId="77777777" w:rsidR="00C96E7C" w:rsidRPr="00435239" w:rsidRDefault="00C96E7C" w:rsidP="005B7883">
      <w:pPr>
        <w:pStyle w:val="Nadpisbezsl1-2"/>
      </w:pPr>
      <w:r w:rsidRPr="00435239">
        <w:t>4.28 Postupné závazné milníky</w:t>
      </w:r>
    </w:p>
    <w:p w14:paraId="4B15A87A" w14:textId="77777777" w:rsidR="00500582" w:rsidRPr="00435239" w:rsidRDefault="00500582" w:rsidP="00500582">
      <w:pPr>
        <w:pStyle w:val="Textbezodsazen"/>
      </w:pPr>
      <w:r w:rsidRPr="00435239">
        <w:t>Pro provádění Díla jsou stanoveny následující milníky:</w:t>
      </w:r>
    </w:p>
    <w:p w14:paraId="5307C96E" w14:textId="6A23EE72" w:rsidR="00616B24" w:rsidRPr="00435239" w:rsidRDefault="00616B24" w:rsidP="00616B24">
      <w:pPr>
        <w:pStyle w:val="Textbezodsazen"/>
      </w:pPr>
      <w:r w:rsidRPr="00435239">
        <w:t>Přeložení kabelizace nejpozději do 8/202</w:t>
      </w:r>
      <w:r w:rsidR="00FB2316">
        <w:t>2</w:t>
      </w:r>
      <w:r w:rsidRPr="00435239">
        <w:t xml:space="preserve"> </w:t>
      </w:r>
      <w:r w:rsidR="00FA19CE">
        <w:t>(přeložky lze realizovat pouze červenec – srpen)</w:t>
      </w:r>
    </w:p>
    <w:p w14:paraId="3A2F16E6" w14:textId="28920AE7" w:rsidR="00616B24" w:rsidRPr="00435239" w:rsidRDefault="00616B24" w:rsidP="00616B24">
      <w:pPr>
        <w:pStyle w:val="Textbezodsazen"/>
      </w:pPr>
      <w:r w:rsidRPr="00435239">
        <w:t xml:space="preserve">Začátek výstavby samotného podchodu </w:t>
      </w:r>
      <w:r w:rsidR="003102B9" w:rsidRPr="00435239">
        <w:t xml:space="preserve">(SO 10-20-01) - </w:t>
      </w:r>
      <w:r w:rsidR="00435239" w:rsidRPr="00435239">
        <w:t xml:space="preserve">02/2023 </w:t>
      </w:r>
      <w:r w:rsidR="00FA19CE">
        <w:t>(po Velim-Poříčany, BC)</w:t>
      </w:r>
    </w:p>
    <w:p w14:paraId="01CC7027" w14:textId="4C891BA8" w:rsidR="00616B24" w:rsidRPr="00435239" w:rsidRDefault="00616B24" w:rsidP="00616B24">
      <w:pPr>
        <w:pStyle w:val="Textbezodsazen"/>
      </w:pPr>
      <w:r w:rsidRPr="00435239">
        <w:t xml:space="preserve">Dokončení výstavby samotného podchodu </w:t>
      </w:r>
      <w:r w:rsidR="003102B9" w:rsidRPr="00435239">
        <w:t xml:space="preserve">(SO 10-20-01) - </w:t>
      </w:r>
      <w:r w:rsidRPr="00435239">
        <w:t>06/2024</w:t>
      </w:r>
    </w:p>
    <w:p w14:paraId="2C4E5615" w14:textId="77B0E888" w:rsidR="00617585" w:rsidRDefault="00500582" w:rsidP="00616B24">
      <w:pPr>
        <w:pStyle w:val="Textbezodsazen"/>
      </w:pPr>
      <w:r w:rsidRPr="00435239">
        <w:t xml:space="preserve">Pro provádění Díla nejsou stanoveny žádné </w:t>
      </w:r>
      <w:r w:rsidR="00616B24" w:rsidRPr="00435239">
        <w:t>finanční</w:t>
      </w:r>
      <w:r w:rsidRPr="00435239">
        <w:t xml:space="preserve"> milníky.</w:t>
      </w:r>
    </w:p>
    <w:p w14:paraId="544932D4" w14:textId="77777777" w:rsidR="00C96E7C" w:rsidRDefault="00C96E7C" w:rsidP="005B7883">
      <w:pPr>
        <w:pStyle w:val="Nadpisbezsl1-2"/>
      </w:pPr>
      <w:r>
        <w:t xml:space="preserve">8.2, </w:t>
      </w:r>
      <w:proofErr w:type="gramStart"/>
      <w:r>
        <w:t>8.4  Doba</w:t>
      </w:r>
      <w:proofErr w:type="gramEnd"/>
      <w:r>
        <w:t xml:space="preserve"> pro dokončení, Prodloužení doby pro dokončení</w:t>
      </w:r>
    </w:p>
    <w:p w14:paraId="172FC8A2" w14:textId="119A31CD" w:rsidR="00C96E7C" w:rsidRDefault="00C96E7C" w:rsidP="005D168C">
      <w:pPr>
        <w:pStyle w:val="Textbezodsazen"/>
      </w:pPr>
      <w:r w:rsidRPr="00435239">
        <w:t xml:space="preserve">Zhotovitel je povinen dokončit celé Dílo včetně příslušné dokumentace dle pod-článku 7.9 </w:t>
      </w:r>
      <w:r w:rsidR="00E51936" w:rsidRPr="00435239">
        <w:t xml:space="preserve">nejpozději </w:t>
      </w:r>
      <w:r w:rsidRPr="00435239">
        <w:t>do</w:t>
      </w:r>
      <w:r w:rsidR="004D4B84" w:rsidRPr="00435239">
        <w:t xml:space="preserve"> </w:t>
      </w:r>
      <w:r w:rsidR="00E51936" w:rsidRPr="00435239">
        <w:t>48 měsíců</w:t>
      </w:r>
      <w:r w:rsidR="00435239" w:rsidRPr="00435239">
        <w:t xml:space="preserve"> od </w:t>
      </w:r>
      <w:r w:rsidR="00A20409">
        <w:t xml:space="preserve">data </w:t>
      </w:r>
      <w:r w:rsidR="00435239" w:rsidRPr="00435239">
        <w:t>předání staveniště</w:t>
      </w:r>
      <w:r w:rsidR="00922513" w:rsidRPr="00435239">
        <w:t>.</w:t>
      </w:r>
    </w:p>
    <w:p w14:paraId="1F30AB9F" w14:textId="77777777" w:rsidR="00C96E7C" w:rsidRDefault="00C96E7C" w:rsidP="005B7883">
      <w:pPr>
        <w:pStyle w:val="Nadpisbezsl1-2"/>
      </w:pPr>
      <w:r>
        <w:t xml:space="preserve">8.2, </w:t>
      </w:r>
      <w:proofErr w:type="gramStart"/>
      <w:r>
        <w:t>1.1.3.10  Doba</w:t>
      </w:r>
      <w:proofErr w:type="gramEnd"/>
      <w:r>
        <w:t xml:space="preserve"> pro uvedení do provozu</w:t>
      </w:r>
    </w:p>
    <w:p w14:paraId="2934B227" w14:textId="6B39D12F" w:rsidR="00C96E7C" w:rsidRDefault="00C96E7C" w:rsidP="005D168C">
      <w:pPr>
        <w:pStyle w:val="Textbezodsazen"/>
      </w:pPr>
      <w:r>
        <w:t xml:space="preserve">Zhotovitel je povinen dokončit </w:t>
      </w:r>
      <w:r w:rsidR="00FC0EC9">
        <w:t>Sekci 1 stavební</w:t>
      </w:r>
      <w:r w:rsidR="00FC0EC9" w:rsidRPr="00CA747B">
        <w:t xml:space="preserve"> </w:t>
      </w:r>
      <w:r w:rsidR="00582C15">
        <w:t>v </w:t>
      </w:r>
      <w:r>
        <w:t>rozsahu nezbytném pro účely uvedení Díla do provozu za podmínek stavebního zákona</w:t>
      </w:r>
      <w:r w:rsidR="00582C15">
        <w:t xml:space="preserve"> a </w:t>
      </w:r>
      <w:r>
        <w:t>zákona</w:t>
      </w:r>
      <w:r w:rsidR="00582C15">
        <w:t xml:space="preserve"> o </w:t>
      </w:r>
      <w:r w:rsidR="00E51936">
        <w:t>drahách</w:t>
      </w:r>
      <w:r>
        <w:t xml:space="preserve"> </w:t>
      </w:r>
      <w:r w:rsidR="00E51936">
        <w:t xml:space="preserve">nejpozději </w:t>
      </w:r>
      <w:r w:rsidR="00E51936" w:rsidRPr="00435239">
        <w:t>do 4</w:t>
      </w:r>
      <w:r w:rsidR="001E7293" w:rsidRPr="00435239">
        <w:t>2</w:t>
      </w:r>
      <w:r w:rsidR="00E51936" w:rsidRPr="00435239">
        <w:t xml:space="preserve"> měsíců</w:t>
      </w:r>
      <w:r w:rsidR="00435239" w:rsidRPr="00435239">
        <w:t xml:space="preserve"> od</w:t>
      </w:r>
      <w:r w:rsidR="00A20409">
        <w:t xml:space="preserve"> data</w:t>
      </w:r>
      <w:r w:rsidR="00435239" w:rsidRPr="00435239">
        <w:t xml:space="preserve"> předání staveniště.</w:t>
      </w:r>
      <w:r w:rsidR="00E51936" w:rsidRPr="00435239">
        <w:t xml:space="preserve"> </w:t>
      </w:r>
    </w:p>
    <w:p w14:paraId="65A34F44" w14:textId="77777777" w:rsidR="00C96E7C" w:rsidRDefault="00C96E7C" w:rsidP="005B7883">
      <w:pPr>
        <w:pStyle w:val="Nadpisbezsl1-2"/>
      </w:pPr>
      <w:r>
        <w:t xml:space="preserve">8.3, </w:t>
      </w:r>
      <w:proofErr w:type="gramStart"/>
      <w:r>
        <w:t>8.6  Harmonogram</w:t>
      </w:r>
      <w:proofErr w:type="gramEnd"/>
    </w:p>
    <w:p w14:paraId="4524E062"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32C0F308" w14:textId="77777777" w:rsidR="00C96E7C" w:rsidRDefault="00C96E7C" w:rsidP="005B7883">
      <w:pPr>
        <w:pStyle w:val="Nadpisbezsl1-2"/>
      </w:pPr>
      <w:proofErr w:type="gramStart"/>
      <w:r>
        <w:lastRenderedPageBreak/>
        <w:t>8.7  Náhrada</w:t>
      </w:r>
      <w:proofErr w:type="gramEnd"/>
      <w:r>
        <w:t xml:space="preserve"> škody za zpoždění</w:t>
      </w:r>
    </w:p>
    <w:p w14:paraId="2F38552C"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F28359B" w14:textId="77777777" w:rsidR="00C96E7C" w:rsidRDefault="00C96E7C" w:rsidP="005B7883">
      <w:pPr>
        <w:pStyle w:val="Nadpisbezsl1-2"/>
      </w:pPr>
      <w:proofErr w:type="gramStart"/>
      <w:r>
        <w:t>8.7  Maximální</w:t>
      </w:r>
      <w:proofErr w:type="gramEnd"/>
      <w:r>
        <w:t xml:space="preserve"> částka náhrady škody za zpoždění</w:t>
      </w:r>
    </w:p>
    <w:p w14:paraId="649D2CC2"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7CCB0A2E" w14:textId="77777777" w:rsidR="00C96E7C" w:rsidRDefault="00C96E7C" w:rsidP="005B7883">
      <w:pPr>
        <w:pStyle w:val="Nadpisbezsl1-2"/>
      </w:pPr>
      <w:proofErr w:type="gramStart"/>
      <w:r>
        <w:t>11.1  Délka</w:t>
      </w:r>
      <w:proofErr w:type="gramEnd"/>
      <w:r>
        <w:t xml:space="preserve"> záruční doby</w:t>
      </w:r>
    </w:p>
    <w:p w14:paraId="145282A5"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3C6AB834"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65296892"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009DA666"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3B05461C"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545F7CB5"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6E401D91" w14:textId="77777777" w:rsidR="00D90D67" w:rsidRDefault="00D90D67" w:rsidP="00582C15">
      <w:pPr>
        <w:pStyle w:val="Textbezodsazen"/>
      </w:pPr>
    </w:p>
    <w:p w14:paraId="2CBB4082" w14:textId="77777777" w:rsidR="00C96E7C" w:rsidRDefault="00C96E7C" w:rsidP="005B7883">
      <w:pPr>
        <w:pStyle w:val="Nadpisbezsl1-2"/>
      </w:pPr>
      <w:proofErr w:type="gramStart"/>
      <w:r>
        <w:t>13.1  Právo</w:t>
      </w:r>
      <w:proofErr w:type="gramEnd"/>
      <w:r>
        <w:t xml:space="preserve"> na variaci </w:t>
      </w:r>
    </w:p>
    <w:p w14:paraId="26A68662"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3"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5D7E1832"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97311A7" w14:textId="77777777" w:rsidR="00C96E7C" w:rsidRDefault="00C96E7C" w:rsidP="005B7883">
      <w:pPr>
        <w:pStyle w:val="Nadpisbezsl1-2"/>
      </w:pPr>
      <w:proofErr w:type="gramStart"/>
      <w:r>
        <w:t>13.5  Podmíněné</w:t>
      </w:r>
      <w:proofErr w:type="gramEnd"/>
      <w:r>
        <w:t xml:space="preserve"> obnosy</w:t>
      </w:r>
    </w:p>
    <w:p w14:paraId="5E790530" w14:textId="77777777" w:rsidR="00C96E7C" w:rsidRDefault="00C96E7C" w:rsidP="00582C15">
      <w:pPr>
        <w:pStyle w:val="Textbezodsazen"/>
      </w:pPr>
      <w:r>
        <w:t>Podmíněné obnosy poskytnuty nebudou.</w:t>
      </w:r>
    </w:p>
    <w:p w14:paraId="63C8F440" w14:textId="77777777"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14:paraId="2F4F3815"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0D2748A3" w14:textId="77777777" w:rsidR="00C96E7C" w:rsidRDefault="00C96E7C" w:rsidP="005B7883">
      <w:pPr>
        <w:pStyle w:val="Nadpisbezsl1-2"/>
      </w:pPr>
      <w:proofErr w:type="gramStart"/>
      <w:r>
        <w:t>14.2  Zálohová</w:t>
      </w:r>
      <w:proofErr w:type="gramEnd"/>
      <w:r>
        <w:t xml:space="preserve"> platba </w:t>
      </w:r>
    </w:p>
    <w:p w14:paraId="6C9F1366" w14:textId="77777777" w:rsidR="00E51936" w:rsidRDefault="00E51936" w:rsidP="00E51936">
      <w:pPr>
        <w:pStyle w:val="Textbezodsazen"/>
      </w:pPr>
      <w:r>
        <w:t>Zálohová platba se neposkytuje.</w:t>
      </w:r>
    </w:p>
    <w:p w14:paraId="3F4645F6" w14:textId="77777777" w:rsidR="00C96E7C" w:rsidRDefault="00C96E7C" w:rsidP="005B7883">
      <w:pPr>
        <w:pStyle w:val="Nadpisbezsl1-2"/>
      </w:pPr>
      <w:proofErr w:type="gramStart"/>
      <w:r>
        <w:t>14.5  Technologické</w:t>
      </w:r>
      <w:proofErr w:type="gramEnd"/>
      <w:r>
        <w:t xml:space="preserve"> materiály určené pro dílo</w:t>
      </w:r>
    </w:p>
    <w:p w14:paraId="05F6B8A0" w14:textId="77777777" w:rsidR="00C96E7C" w:rsidRDefault="00C96E7C" w:rsidP="00582C15">
      <w:pPr>
        <w:pStyle w:val="Textbezodsazen"/>
      </w:pPr>
      <w:r>
        <w:t>Pod-článek 14.5 se nepoužije.</w:t>
      </w:r>
    </w:p>
    <w:p w14:paraId="19C0347E" w14:textId="77777777" w:rsidR="00C96E7C" w:rsidRDefault="00C96E7C" w:rsidP="005B7883">
      <w:pPr>
        <w:pStyle w:val="Nadpisbezsl1-2"/>
      </w:pPr>
      <w:proofErr w:type="gramStart"/>
      <w:r>
        <w:lastRenderedPageBreak/>
        <w:t>14.6  Částka</w:t>
      </w:r>
      <w:proofErr w:type="gramEnd"/>
      <w:r>
        <w:t>, která může být</w:t>
      </w:r>
      <w:r w:rsidR="00582C15">
        <w:t xml:space="preserve"> z </w:t>
      </w:r>
      <w:r>
        <w:t>Průběžné platby zadržena</w:t>
      </w:r>
      <w:r w:rsidR="00582C15">
        <w:t xml:space="preserve"> v </w:t>
      </w:r>
      <w:r>
        <w:t>případě porušení Smlouvy</w:t>
      </w:r>
    </w:p>
    <w:p w14:paraId="7DAA8397"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11872315" w14:textId="77777777" w:rsidR="00C96E7C" w:rsidRDefault="00C96E7C" w:rsidP="005B7883">
      <w:pPr>
        <w:pStyle w:val="Nadpisbezsl1-2"/>
      </w:pPr>
      <w:proofErr w:type="gramStart"/>
      <w:r>
        <w:t>14.6  Minimální</w:t>
      </w:r>
      <w:proofErr w:type="gramEnd"/>
      <w:r>
        <w:t xml:space="preserve"> částka Potvrzení průběžné platby</w:t>
      </w:r>
    </w:p>
    <w:p w14:paraId="08598D69" w14:textId="0E259FF3" w:rsidR="00C96E7C" w:rsidRDefault="00C96E7C" w:rsidP="00582C15">
      <w:pPr>
        <w:pStyle w:val="Textbezodsazen"/>
      </w:pPr>
      <w:r>
        <w:t xml:space="preserve">Minimální částka Potvrzení </w:t>
      </w:r>
      <w:r w:rsidR="003102B9">
        <w:t>průběžné platby není stanovena.</w:t>
      </w:r>
    </w:p>
    <w:p w14:paraId="6E92B222" w14:textId="77777777" w:rsidR="00C96E7C" w:rsidRDefault="00C96E7C" w:rsidP="005B7883">
      <w:pPr>
        <w:pStyle w:val="Nadpisbezsl1-2"/>
      </w:pPr>
      <w:proofErr w:type="gramStart"/>
      <w:r>
        <w:t>14.15</w:t>
      </w:r>
      <w:r w:rsidR="00582C15">
        <w:t xml:space="preserve">  </w:t>
      </w:r>
      <w:r>
        <w:t>Měny</w:t>
      </w:r>
      <w:proofErr w:type="gramEnd"/>
      <w:r>
        <w:t xml:space="preserve"> platby</w:t>
      </w:r>
    </w:p>
    <w:p w14:paraId="0CC8BD03"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0C07DCE8"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24B26854"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6B59334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58105586"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05ADDAE9"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79B3DF54"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48B8CAF" w14:textId="77777777"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14:paraId="78A0D017" w14:textId="4FE24CDE"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w:history="1"/>
      <w:hyperlink r:id="rId14" w:history="1">
        <w:r w:rsidR="00685F9A" w:rsidRPr="004502A7">
          <w:rPr>
            <w:rStyle w:val="Hypertextovodkaz"/>
            <w:noProof w:val="0"/>
          </w:rPr>
          <w:t>http://www.sfdi.cz</w:t>
        </w:r>
      </w:hyperlink>
      <w:r w:rsidR="00685F9A">
        <w:t xml:space="preserve">. </w:t>
      </w:r>
    </w:p>
    <w:p w14:paraId="4C5BFD3D" w14:textId="77777777" w:rsidR="00C96E7C" w:rsidRDefault="00C96E7C" w:rsidP="005B7883">
      <w:pPr>
        <w:pStyle w:val="Nadpisbezsl1-2"/>
      </w:pPr>
      <w:r>
        <w:t xml:space="preserve">20.2 až </w:t>
      </w:r>
      <w:proofErr w:type="gramStart"/>
      <w:r>
        <w:t>20.8  Rozhodování</w:t>
      </w:r>
      <w:proofErr w:type="gramEnd"/>
      <w:r>
        <w:t xml:space="preserve"> sporů</w:t>
      </w:r>
    </w:p>
    <w:p w14:paraId="273E40E2" w14:textId="74DED3C3" w:rsidR="00C732F0" w:rsidRDefault="00C96E7C" w:rsidP="003102B9">
      <w:pPr>
        <w:pStyle w:val="Textbezodsazen"/>
      </w:pPr>
      <w:r>
        <w:t>Rozhodování sporů je upraveno dle varianty B.</w:t>
      </w:r>
    </w:p>
    <w:sectPr w:rsidR="00C732F0" w:rsidSect="00967F7C">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DF994" w14:textId="77777777" w:rsidR="00EA676A" w:rsidRDefault="00EA676A" w:rsidP="00962258">
      <w:pPr>
        <w:spacing w:after="0" w:line="240" w:lineRule="auto"/>
      </w:pPr>
      <w:r>
        <w:separator/>
      </w:r>
    </w:p>
  </w:endnote>
  <w:endnote w:type="continuationSeparator" w:id="0">
    <w:p w14:paraId="48BB68FB" w14:textId="77777777" w:rsidR="00EA676A" w:rsidRDefault="00EA67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31A71A56" w14:textId="77777777" w:rsidTr="00EC3D99">
      <w:tc>
        <w:tcPr>
          <w:tcW w:w="1021" w:type="dxa"/>
          <w:vAlign w:val="bottom"/>
        </w:tcPr>
        <w:p w14:paraId="37DCBA76" w14:textId="72A7C42A"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FFA">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3FFA">
            <w:rPr>
              <w:rStyle w:val="slostrnky"/>
              <w:noProof/>
            </w:rPr>
            <w:t>7</w:t>
          </w:r>
          <w:r w:rsidRPr="00B8518B">
            <w:rPr>
              <w:rStyle w:val="slostrnky"/>
            </w:rPr>
            <w:fldChar w:fldCharType="end"/>
          </w:r>
        </w:p>
      </w:tc>
      <w:tc>
        <w:tcPr>
          <w:tcW w:w="0" w:type="auto"/>
          <w:vAlign w:val="bottom"/>
        </w:tcPr>
        <w:p w14:paraId="29EA1FF4" w14:textId="77777777" w:rsidR="00967F7C" w:rsidRDefault="00967F7C" w:rsidP="00EC3D99">
          <w:pPr>
            <w:pStyle w:val="Zpatvlevo"/>
          </w:pPr>
          <w:r>
            <w:t>Příloha k a nabídce</w:t>
          </w:r>
        </w:p>
        <w:p w14:paraId="15D89A60" w14:textId="6A9BB007"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793FFA">
            <w:rPr>
              <w:b/>
              <w:noProof/>
            </w:rPr>
            <w:t>„Zajištění bezbariérového přístupu na nástupiště v ŽST Kolín“</w:t>
          </w:r>
          <w:r w:rsidRPr="00967F7C">
            <w:rPr>
              <w:b/>
              <w:noProof/>
            </w:rPr>
            <w:fldChar w:fldCharType="end"/>
          </w:r>
        </w:p>
      </w:tc>
    </w:tr>
  </w:tbl>
  <w:p w14:paraId="72AA175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34E3C67A" w14:textId="77777777" w:rsidTr="00EC3D99">
      <w:tc>
        <w:tcPr>
          <w:tcW w:w="0" w:type="auto"/>
          <w:tcMar>
            <w:left w:w="0" w:type="dxa"/>
            <w:right w:w="0" w:type="dxa"/>
          </w:tcMar>
          <w:vAlign w:val="bottom"/>
        </w:tcPr>
        <w:p w14:paraId="7EAFE618" w14:textId="77777777" w:rsidR="00967F7C" w:rsidRDefault="00967F7C" w:rsidP="00EC3D99">
          <w:pPr>
            <w:pStyle w:val="Zpatvpravo"/>
          </w:pPr>
          <w:r>
            <w:t>Příloha k nabídce</w:t>
          </w:r>
        </w:p>
        <w:p w14:paraId="3D1B1E9B" w14:textId="773F3F54"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793FFA">
            <w:rPr>
              <w:b/>
              <w:noProof/>
            </w:rPr>
            <w:t>„Zajištění bezbariérového přístupu na nástupiště v ŽST Kolín“</w:t>
          </w:r>
          <w:r w:rsidRPr="00967F7C">
            <w:rPr>
              <w:b/>
              <w:noProof/>
            </w:rPr>
            <w:fldChar w:fldCharType="end"/>
          </w:r>
        </w:p>
      </w:tc>
      <w:tc>
        <w:tcPr>
          <w:tcW w:w="1021" w:type="dxa"/>
          <w:vAlign w:val="bottom"/>
        </w:tcPr>
        <w:p w14:paraId="547202D7" w14:textId="3B77ADB7"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FFA">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3FFA">
            <w:rPr>
              <w:rStyle w:val="slostrnky"/>
              <w:noProof/>
            </w:rPr>
            <w:t>7</w:t>
          </w:r>
          <w:r w:rsidRPr="00B8518B">
            <w:rPr>
              <w:rStyle w:val="slostrnky"/>
            </w:rPr>
            <w:fldChar w:fldCharType="end"/>
          </w:r>
        </w:p>
      </w:tc>
    </w:tr>
  </w:tbl>
  <w:p w14:paraId="2141FE07"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083B8" w14:textId="77777777" w:rsidR="00240ED7" w:rsidRDefault="00240ED7" w:rsidP="00967F7C">
    <w:pPr>
      <w:pStyle w:val="Zpat"/>
      <w:rPr>
        <w:rFonts w:cs="Calibri"/>
        <w:sz w:val="12"/>
        <w:szCs w:val="12"/>
      </w:rPr>
    </w:pPr>
  </w:p>
  <w:p w14:paraId="412A1D75" w14:textId="77777777" w:rsidR="00673932" w:rsidRPr="00967F7C" w:rsidRDefault="00EA676A" w:rsidP="00967F7C">
    <w:pPr>
      <w:pStyle w:val="Zpat"/>
      <w:rPr>
        <w:sz w:val="12"/>
        <w:szCs w:val="12"/>
      </w:rPr>
    </w:pPr>
    <w:r>
      <w:rPr>
        <w:rFonts w:cs="Calibri"/>
        <w:noProof/>
        <w:sz w:val="12"/>
        <w:szCs w:val="12"/>
        <w:lang w:eastAsia="cs-CZ"/>
      </w:rPr>
      <w:object w:dxaOrig="1440" w:dyaOrig="1440" w14:anchorId="4BF2A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25pt;margin-top:-51.85pt;width:335.55pt;height:36.7pt;z-index:251673600;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62176473" r:id="rId2"/>
      </w:object>
    </w:r>
    <w:r w:rsidR="00967F7C" w:rsidRPr="00967F7C">
      <w:rPr>
        <w:rFonts w:cs="Calibri"/>
        <w:sz w:val="12"/>
        <w:szCs w:val="12"/>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C372F8" w14:textId="77777777" w:rsidR="00EA676A" w:rsidRDefault="00EA676A" w:rsidP="00962258">
      <w:pPr>
        <w:spacing w:after="0" w:line="240" w:lineRule="auto"/>
      </w:pPr>
      <w:r>
        <w:separator/>
      </w:r>
    </w:p>
  </w:footnote>
  <w:footnote w:type="continuationSeparator" w:id="0">
    <w:p w14:paraId="1A028E53" w14:textId="77777777" w:rsidR="00EA676A" w:rsidRDefault="00EA676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0DDC317F" w14:textId="77777777" w:rsidTr="00B22106">
      <w:trPr>
        <w:trHeight w:hRule="exact" w:val="936"/>
      </w:trPr>
      <w:tc>
        <w:tcPr>
          <w:tcW w:w="1361" w:type="dxa"/>
          <w:tcMar>
            <w:left w:w="0" w:type="dxa"/>
            <w:right w:w="0" w:type="dxa"/>
          </w:tcMar>
        </w:tcPr>
        <w:p w14:paraId="55A86886"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38BEC368"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08EF35AA" wp14:editId="5BEA70B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95B47BF" w14:textId="77777777" w:rsidR="00582C15" w:rsidRPr="00D6163D" w:rsidRDefault="00582C15" w:rsidP="00FC6389">
          <w:pPr>
            <w:pStyle w:val="Druhdokumentu"/>
          </w:pPr>
        </w:p>
      </w:tc>
    </w:tr>
    <w:tr w:rsidR="00582C15" w14:paraId="2BC905CD" w14:textId="77777777" w:rsidTr="00B22106">
      <w:trPr>
        <w:trHeight w:hRule="exact" w:val="936"/>
      </w:trPr>
      <w:tc>
        <w:tcPr>
          <w:tcW w:w="1361" w:type="dxa"/>
          <w:tcMar>
            <w:left w:w="0" w:type="dxa"/>
            <w:right w:w="0" w:type="dxa"/>
          </w:tcMar>
        </w:tcPr>
        <w:p w14:paraId="53639713"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EA787C0" w14:textId="77777777" w:rsidR="00582C15" w:rsidRDefault="00582C15" w:rsidP="00FC6389">
          <w:pPr>
            <w:pStyle w:val="Zpat"/>
          </w:pPr>
        </w:p>
      </w:tc>
      <w:tc>
        <w:tcPr>
          <w:tcW w:w="5756" w:type="dxa"/>
          <w:shd w:val="clear" w:color="auto" w:fill="auto"/>
          <w:tcMar>
            <w:left w:w="0" w:type="dxa"/>
            <w:right w:w="0" w:type="dxa"/>
          </w:tcMar>
        </w:tcPr>
        <w:p w14:paraId="6C0F8E0A" w14:textId="77777777" w:rsidR="00582C15" w:rsidRPr="00D6163D" w:rsidRDefault="00582C15" w:rsidP="00FC6389">
          <w:pPr>
            <w:pStyle w:val="Druhdokumentu"/>
          </w:pPr>
        </w:p>
      </w:tc>
    </w:tr>
  </w:tbl>
  <w:p w14:paraId="59F0602A" w14:textId="77777777" w:rsidR="00582C15" w:rsidRPr="00D6163D" w:rsidRDefault="00582C15" w:rsidP="00FC6389">
    <w:pPr>
      <w:pStyle w:val="Zhlav"/>
      <w:rPr>
        <w:sz w:val="8"/>
        <w:szCs w:val="8"/>
      </w:rPr>
    </w:pPr>
  </w:p>
  <w:p w14:paraId="75A60B2A"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14B77F0"/>
    <w:multiLevelType w:val="hybridMultilevel"/>
    <w:tmpl w:val="7AEC27A6"/>
    <w:lvl w:ilvl="0" w:tplc="17D45ED4">
      <w:numFmt w:val="bullet"/>
      <w:lvlText w:val="-"/>
      <w:lvlJc w:val="left"/>
      <w:pPr>
        <w:ind w:left="1637" w:hanging="360"/>
      </w:pPr>
      <w:rPr>
        <w:rFonts w:ascii="Verdana" w:eastAsiaTheme="minorHAnsi" w:hAnsi="Verdana" w:cstheme="minorBidi"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0154"/>
    <w:rsid w:val="00011269"/>
    <w:rsid w:val="00014FE2"/>
    <w:rsid w:val="00017F3C"/>
    <w:rsid w:val="00023076"/>
    <w:rsid w:val="00041EC8"/>
    <w:rsid w:val="00044C35"/>
    <w:rsid w:val="00060910"/>
    <w:rsid w:val="000619CE"/>
    <w:rsid w:val="0006588D"/>
    <w:rsid w:val="00067A5E"/>
    <w:rsid w:val="000719BB"/>
    <w:rsid w:val="00071A0E"/>
    <w:rsid w:val="00072A65"/>
    <w:rsid w:val="00072C1E"/>
    <w:rsid w:val="00095D70"/>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2024F"/>
    <w:rsid w:val="00145961"/>
    <w:rsid w:val="00146747"/>
    <w:rsid w:val="00152473"/>
    <w:rsid w:val="00152D40"/>
    <w:rsid w:val="001568E6"/>
    <w:rsid w:val="001656A2"/>
    <w:rsid w:val="00170EC5"/>
    <w:rsid w:val="001747C1"/>
    <w:rsid w:val="00174FB5"/>
    <w:rsid w:val="00177D6B"/>
    <w:rsid w:val="00183357"/>
    <w:rsid w:val="00191F90"/>
    <w:rsid w:val="001965E6"/>
    <w:rsid w:val="001B4E74"/>
    <w:rsid w:val="001C645F"/>
    <w:rsid w:val="001D632D"/>
    <w:rsid w:val="001E3C56"/>
    <w:rsid w:val="001E678E"/>
    <w:rsid w:val="001E7293"/>
    <w:rsid w:val="002071BB"/>
    <w:rsid w:val="00207DF5"/>
    <w:rsid w:val="0023464E"/>
    <w:rsid w:val="00235D7C"/>
    <w:rsid w:val="00240B81"/>
    <w:rsid w:val="00240ED7"/>
    <w:rsid w:val="00244767"/>
    <w:rsid w:val="00247D01"/>
    <w:rsid w:val="00251FE3"/>
    <w:rsid w:val="00260D49"/>
    <w:rsid w:val="00261A5B"/>
    <w:rsid w:val="00262E5B"/>
    <w:rsid w:val="00276AFE"/>
    <w:rsid w:val="002A3B57"/>
    <w:rsid w:val="002C31BF"/>
    <w:rsid w:val="002D7FD6"/>
    <w:rsid w:val="002E0CD7"/>
    <w:rsid w:val="002E0CFB"/>
    <w:rsid w:val="002E1D03"/>
    <w:rsid w:val="002E3A3F"/>
    <w:rsid w:val="002E3D9F"/>
    <w:rsid w:val="002E5C7B"/>
    <w:rsid w:val="002F4333"/>
    <w:rsid w:val="003102B9"/>
    <w:rsid w:val="00312736"/>
    <w:rsid w:val="003215A6"/>
    <w:rsid w:val="00322AA5"/>
    <w:rsid w:val="003259C2"/>
    <w:rsid w:val="00327EEF"/>
    <w:rsid w:val="0033239F"/>
    <w:rsid w:val="0034274B"/>
    <w:rsid w:val="0034719F"/>
    <w:rsid w:val="00350A35"/>
    <w:rsid w:val="003571D8"/>
    <w:rsid w:val="00357BC6"/>
    <w:rsid w:val="00361422"/>
    <w:rsid w:val="00366226"/>
    <w:rsid w:val="00373532"/>
    <w:rsid w:val="0037545D"/>
    <w:rsid w:val="00377C1A"/>
    <w:rsid w:val="003907DF"/>
    <w:rsid w:val="003910F9"/>
    <w:rsid w:val="0039276A"/>
    <w:rsid w:val="00392EB6"/>
    <w:rsid w:val="003944FE"/>
    <w:rsid w:val="00394C56"/>
    <w:rsid w:val="003950E1"/>
    <w:rsid w:val="003956C6"/>
    <w:rsid w:val="003A14A2"/>
    <w:rsid w:val="003C33F2"/>
    <w:rsid w:val="003D756E"/>
    <w:rsid w:val="003E2E24"/>
    <w:rsid w:val="003E420D"/>
    <w:rsid w:val="003E4C13"/>
    <w:rsid w:val="004001A6"/>
    <w:rsid w:val="004078F3"/>
    <w:rsid w:val="004220DE"/>
    <w:rsid w:val="0042532F"/>
    <w:rsid w:val="00427794"/>
    <w:rsid w:val="00431AED"/>
    <w:rsid w:val="00435239"/>
    <w:rsid w:val="00441B4D"/>
    <w:rsid w:val="00450F07"/>
    <w:rsid w:val="00453CD3"/>
    <w:rsid w:val="00460660"/>
    <w:rsid w:val="00464BA9"/>
    <w:rsid w:val="00483969"/>
    <w:rsid w:val="00483EEF"/>
    <w:rsid w:val="00486107"/>
    <w:rsid w:val="00491827"/>
    <w:rsid w:val="004A42BD"/>
    <w:rsid w:val="004C4399"/>
    <w:rsid w:val="004C4830"/>
    <w:rsid w:val="004C787C"/>
    <w:rsid w:val="004D4B84"/>
    <w:rsid w:val="004E0643"/>
    <w:rsid w:val="004E7A1F"/>
    <w:rsid w:val="004F4B9B"/>
    <w:rsid w:val="004F7123"/>
    <w:rsid w:val="00500582"/>
    <w:rsid w:val="0050666E"/>
    <w:rsid w:val="005075E5"/>
    <w:rsid w:val="00511AB9"/>
    <w:rsid w:val="00523BB5"/>
    <w:rsid w:val="00523EA7"/>
    <w:rsid w:val="005364FD"/>
    <w:rsid w:val="005406EB"/>
    <w:rsid w:val="00553375"/>
    <w:rsid w:val="00555884"/>
    <w:rsid w:val="005571A2"/>
    <w:rsid w:val="005579CC"/>
    <w:rsid w:val="005736B7"/>
    <w:rsid w:val="00575E5A"/>
    <w:rsid w:val="00580245"/>
    <w:rsid w:val="00582C15"/>
    <w:rsid w:val="00593F1B"/>
    <w:rsid w:val="005969B1"/>
    <w:rsid w:val="005A1F44"/>
    <w:rsid w:val="005B0FA0"/>
    <w:rsid w:val="005B7883"/>
    <w:rsid w:val="005C4979"/>
    <w:rsid w:val="005D168C"/>
    <w:rsid w:val="005D3C39"/>
    <w:rsid w:val="005D6C32"/>
    <w:rsid w:val="005F3E29"/>
    <w:rsid w:val="00601A8C"/>
    <w:rsid w:val="0060409C"/>
    <w:rsid w:val="00605DD8"/>
    <w:rsid w:val="0061012B"/>
    <w:rsid w:val="0061068E"/>
    <w:rsid w:val="006115D3"/>
    <w:rsid w:val="00612096"/>
    <w:rsid w:val="00616B24"/>
    <w:rsid w:val="00617585"/>
    <w:rsid w:val="0062714F"/>
    <w:rsid w:val="0065610E"/>
    <w:rsid w:val="00660AD3"/>
    <w:rsid w:val="00673932"/>
    <w:rsid w:val="006776B6"/>
    <w:rsid w:val="00680727"/>
    <w:rsid w:val="00684518"/>
    <w:rsid w:val="00685F9A"/>
    <w:rsid w:val="00693150"/>
    <w:rsid w:val="006A4B55"/>
    <w:rsid w:val="006A5570"/>
    <w:rsid w:val="006A689C"/>
    <w:rsid w:val="006B3D79"/>
    <w:rsid w:val="006B6315"/>
    <w:rsid w:val="006B6FE4"/>
    <w:rsid w:val="006B73BB"/>
    <w:rsid w:val="006C2343"/>
    <w:rsid w:val="006C442A"/>
    <w:rsid w:val="006C5D15"/>
    <w:rsid w:val="006E0578"/>
    <w:rsid w:val="006E13F8"/>
    <w:rsid w:val="006E314D"/>
    <w:rsid w:val="00704B7D"/>
    <w:rsid w:val="00710723"/>
    <w:rsid w:val="00712EF1"/>
    <w:rsid w:val="00722AA1"/>
    <w:rsid w:val="00723ED1"/>
    <w:rsid w:val="00726AFE"/>
    <w:rsid w:val="00740AF5"/>
    <w:rsid w:val="00743525"/>
    <w:rsid w:val="00752D81"/>
    <w:rsid w:val="007541A2"/>
    <w:rsid w:val="00755818"/>
    <w:rsid w:val="0076286B"/>
    <w:rsid w:val="00766846"/>
    <w:rsid w:val="0077673A"/>
    <w:rsid w:val="0078100D"/>
    <w:rsid w:val="007846E1"/>
    <w:rsid w:val="007847D6"/>
    <w:rsid w:val="00785180"/>
    <w:rsid w:val="0078775A"/>
    <w:rsid w:val="00793FFA"/>
    <w:rsid w:val="007A172F"/>
    <w:rsid w:val="007A5172"/>
    <w:rsid w:val="007A67A0"/>
    <w:rsid w:val="007B1246"/>
    <w:rsid w:val="007B570C"/>
    <w:rsid w:val="007C4C3C"/>
    <w:rsid w:val="007D4C3D"/>
    <w:rsid w:val="007D626B"/>
    <w:rsid w:val="007E2B8D"/>
    <w:rsid w:val="007E4A6E"/>
    <w:rsid w:val="007F56A7"/>
    <w:rsid w:val="007F66F4"/>
    <w:rsid w:val="00800851"/>
    <w:rsid w:val="00807DD0"/>
    <w:rsid w:val="008123B6"/>
    <w:rsid w:val="00813B37"/>
    <w:rsid w:val="00821D01"/>
    <w:rsid w:val="00824DF9"/>
    <w:rsid w:val="00826B7B"/>
    <w:rsid w:val="008326B8"/>
    <w:rsid w:val="00835821"/>
    <w:rsid w:val="00846789"/>
    <w:rsid w:val="00857A77"/>
    <w:rsid w:val="008602BD"/>
    <w:rsid w:val="00870145"/>
    <w:rsid w:val="008825B2"/>
    <w:rsid w:val="008842C9"/>
    <w:rsid w:val="008919EB"/>
    <w:rsid w:val="008A3568"/>
    <w:rsid w:val="008B01FE"/>
    <w:rsid w:val="008B0618"/>
    <w:rsid w:val="008B6FA1"/>
    <w:rsid w:val="008B7754"/>
    <w:rsid w:val="008C45C2"/>
    <w:rsid w:val="008C50F3"/>
    <w:rsid w:val="008C6302"/>
    <w:rsid w:val="008C7EFE"/>
    <w:rsid w:val="008D03B9"/>
    <w:rsid w:val="008D10F5"/>
    <w:rsid w:val="008D30C7"/>
    <w:rsid w:val="008F0C7D"/>
    <w:rsid w:val="008F18D6"/>
    <w:rsid w:val="008F2C9B"/>
    <w:rsid w:val="008F4AEA"/>
    <w:rsid w:val="008F797B"/>
    <w:rsid w:val="00904780"/>
    <w:rsid w:val="0090635B"/>
    <w:rsid w:val="009162F5"/>
    <w:rsid w:val="00917ECE"/>
    <w:rsid w:val="00922385"/>
    <w:rsid w:val="009223DF"/>
    <w:rsid w:val="00922513"/>
    <w:rsid w:val="0092771B"/>
    <w:rsid w:val="00927FAF"/>
    <w:rsid w:val="00936091"/>
    <w:rsid w:val="00940D8A"/>
    <w:rsid w:val="00953532"/>
    <w:rsid w:val="00962258"/>
    <w:rsid w:val="009678B7"/>
    <w:rsid w:val="00967F7C"/>
    <w:rsid w:val="009750BE"/>
    <w:rsid w:val="009755D9"/>
    <w:rsid w:val="00992D9C"/>
    <w:rsid w:val="00996496"/>
    <w:rsid w:val="00996CB8"/>
    <w:rsid w:val="009A06AE"/>
    <w:rsid w:val="009B0F8A"/>
    <w:rsid w:val="009B1A24"/>
    <w:rsid w:val="009B2E97"/>
    <w:rsid w:val="009B5146"/>
    <w:rsid w:val="009B641A"/>
    <w:rsid w:val="009C0675"/>
    <w:rsid w:val="009C1450"/>
    <w:rsid w:val="009C386C"/>
    <w:rsid w:val="009C418E"/>
    <w:rsid w:val="009C442C"/>
    <w:rsid w:val="009D1439"/>
    <w:rsid w:val="009E07F4"/>
    <w:rsid w:val="009F0BC6"/>
    <w:rsid w:val="009F309B"/>
    <w:rsid w:val="009F392E"/>
    <w:rsid w:val="009F4424"/>
    <w:rsid w:val="009F53C5"/>
    <w:rsid w:val="00A05305"/>
    <w:rsid w:val="00A0740E"/>
    <w:rsid w:val="00A10A3F"/>
    <w:rsid w:val="00A14CEF"/>
    <w:rsid w:val="00A1518B"/>
    <w:rsid w:val="00A20409"/>
    <w:rsid w:val="00A23B58"/>
    <w:rsid w:val="00A318A8"/>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D056F"/>
    <w:rsid w:val="00AD0C7B"/>
    <w:rsid w:val="00AD5F1A"/>
    <w:rsid w:val="00AD6731"/>
    <w:rsid w:val="00AD7B08"/>
    <w:rsid w:val="00AF0E06"/>
    <w:rsid w:val="00B008D5"/>
    <w:rsid w:val="00B02F73"/>
    <w:rsid w:val="00B0619F"/>
    <w:rsid w:val="00B13A26"/>
    <w:rsid w:val="00B15D0D"/>
    <w:rsid w:val="00B22106"/>
    <w:rsid w:val="00B222FB"/>
    <w:rsid w:val="00B23522"/>
    <w:rsid w:val="00B26D5E"/>
    <w:rsid w:val="00B5431A"/>
    <w:rsid w:val="00B6270B"/>
    <w:rsid w:val="00B75EE1"/>
    <w:rsid w:val="00B77481"/>
    <w:rsid w:val="00B8518B"/>
    <w:rsid w:val="00B8673C"/>
    <w:rsid w:val="00B97CC3"/>
    <w:rsid w:val="00BA0D32"/>
    <w:rsid w:val="00BA0EBA"/>
    <w:rsid w:val="00BB79E8"/>
    <w:rsid w:val="00BC05F2"/>
    <w:rsid w:val="00BC06C4"/>
    <w:rsid w:val="00BD7E91"/>
    <w:rsid w:val="00BD7F0D"/>
    <w:rsid w:val="00BF5233"/>
    <w:rsid w:val="00C02D0A"/>
    <w:rsid w:val="00C03A6E"/>
    <w:rsid w:val="00C04619"/>
    <w:rsid w:val="00C21179"/>
    <w:rsid w:val="00C226C0"/>
    <w:rsid w:val="00C33234"/>
    <w:rsid w:val="00C33406"/>
    <w:rsid w:val="00C42FE6"/>
    <w:rsid w:val="00C44F6A"/>
    <w:rsid w:val="00C45177"/>
    <w:rsid w:val="00C6198E"/>
    <w:rsid w:val="00C708EA"/>
    <w:rsid w:val="00C732F0"/>
    <w:rsid w:val="00C778A5"/>
    <w:rsid w:val="00C83340"/>
    <w:rsid w:val="00C95162"/>
    <w:rsid w:val="00C968A1"/>
    <w:rsid w:val="00C96E7C"/>
    <w:rsid w:val="00CA42A7"/>
    <w:rsid w:val="00CA4600"/>
    <w:rsid w:val="00CA5A14"/>
    <w:rsid w:val="00CA747B"/>
    <w:rsid w:val="00CB6A37"/>
    <w:rsid w:val="00CB7684"/>
    <w:rsid w:val="00CC7C8F"/>
    <w:rsid w:val="00CD1FC4"/>
    <w:rsid w:val="00CF2351"/>
    <w:rsid w:val="00CF4255"/>
    <w:rsid w:val="00D034A0"/>
    <w:rsid w:val="00D1661F"/>
    <w:rsid w:val="00D21061"/>
    <w:rsid w:val="00D246FC"/>
    <w:rsid w:val="00D30D72"/>
    <w:rsid w:val="00D36EA0"/>
    <w:rsid w:val="00D4108E"/>
    <w:rsid w:val="00D435C3"/>
    <w:rsid w:val="00D45E4C"/>
    <w:rsid w:val="00D47263"/>
    <w:rsid w:val="00D54131"/>
    <w:rsid w:val="00D6163D"/>
    <w:rsid w:val="00D7427A"/>
    <w:rsid w:val="00D81A0E"/>
    <w:rsid w:val="00D831A3"/>
    <w:rsid w:val="00D83E1B"/>
    <w:rsid w:val="00D90D67"/>
    <w:rsid w:val="00D97BE3"/>
    <w:rsid w:val="00DA3711"/>
    <w:rsid w:val="00DB25DB"/>
    <w:rsid w:val="00DC0FD9"/>
    <w:rsid w:val="00DD24AF"/>
    <w:rsid w:val="00DD46F3"/>
    <w:rsid w:val="00DE56F2"/>
    <w:rsid w:val="00DF116D"/>
    <w:rsid w:val="00E06EDE"/>
    <w:rsid w:val="00E1176E"/>
    <w:rsid w:val="00E1344F"/>
    <w:rsid w:val="00E16FF7"/>
    <w:rsid w:val="00E26D68"/>
    <w:rsid w:val="00E31F0F"/>
    <w:rsid w:val="00E37BAF"/>
    <w:rsid w:val="00E41EEA"/>
    <w:rsid w:val="00E4205D"/>
    <w:rsid w:val="00E44045"/>
    <w:rsid w:val="00E45FC3"/>
    <w:rsid w:val="00E46253"/>
    <w:rsid w:val="00E51936"/>
    <w:rsid w:val="00E523F6"/>
    <w:rsid w:val="00E55B33"/>
    <w:rsid w:val="00E618C4"/>
    <w:rsid w:val="00E72324"/>
    <w:rsid w:val="00E878EE"/>
    <w:rsid w:val="00E91D47"/>
    <w:rsid w:val="00EA676A"/>
    <w:rsid w:val="00EA6EC7"/>
    <w:rsid w:val="00EB104F"/>
    <w:rsid w:val="00EB46E5"/>
    <w:rsid w:val="00EB6216"/>
    <w:rsid w:val="00EC13C6"/>
    <w:rsid w:val="00EC63FF"/>
    <w:rsid w:val="00EC7081"/>
    <w:rsid w:val="00ED0C1F"/>
    <w:rsid w:val="00ED14BD"/>
    <w:rsid w:val="00ED54D3"/>
    <w:rsid w:val="00ED5EB7"/>
    <w:rsid w:val="00EF29BF"/>
    <w:rsid w:val="00EF3412"/>
    <w:rsid w:val="00F016C7"/>
    <w:rsid w:val="00F0427E"/>
    <w:rsid w:val="00F12DEC"/>
    <w:rsid w:val="00F14E8A"/>
    <w:rsid w:val="00F1715C"/>
    <w:rsid w:val="00F26CFB"/>
    <w:rsid w:val="00F310F8"/>
    <w:rsid w:val="00F35939"/>
    <w:rsid w:val="00F3661D"/>
    <w:rsid w:val="00F45607"/>
    <w:rsid w:val="00F46FCC"/>
    <w:rsid w:val="00F4722B"/>
    <w:rsid w:val="00F54432"/>
    <w:rsid w:val="00F5512D"/>
    <w:rsid w:val="00F56EF4"/>
    <w:rsid w:val="00F64BA6"/>
    <w:rsid w:val="00F659EB"/>
    <w:rsid w:val="00F677B5"/>
    <w:rsid w:val="00F86BA6"/>
    <w:rsid w:val="00F9124F"/>
    <w:rsid w:val="00F95494"/>
    <w:rsid w:val="00F95772"/>
    <w:rsid w:val="00FA0301"/>
    <w:rsid w:val="00FA19CE"/>
    <w:rsid w:val="00FA401F"/>
    <w:rsid w:val="00FB2316"/>
    <w:rsid w:val="00FB6342"/>
    <w:rsid w:val="00FC0D6A"/>
    <w:rsid w:val="00FC0EC9"/>
    <w:rsid w:val="00FC6389"/>
    <w:rsid w:val="00FC6DAD"/>
    <w:rsid w:val="00FD3008"/>
    <w:rsid w:val="00FD5813"/>
    <w:rsid w:val="00FD76C5"/>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33506CB"/>
  <w14:defaultImageDpi w14:val="32767"/>
  <w15:docId w15:val="{D420F32D-8490-456D-9192-918D2A34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5364FD"/>
    <w:rPr>
      <w:sz w:val="14"/>
      <w:szCs w:val="18"/>
    </w:rPr>
    <w:tblPr>
      <w:tblStyleRowBandSize w:val="1"/>
      <w:tblStyleColBandSize w:val="1"/>
      <w:tblInd w:w="0" w:type="nil"/>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34566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estakM@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stakM@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fdi.cz" TargetMode="Externa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02840"/>
    <w:rsid w:val="00061766"/>
    <w:rsid w:val="000F40A3"/>
    <w:rsid w:val="001676BC"/>
    <w:rsid w:val="00211EAC"/>
    <w:rsid w:val="00310BAC"/>
    <w:rsid w:val="003135E6"/>
    <w:rsid w:val="00407D87"/>
    <w:rsid w:val="004349BB"/>
    <w:rsid w:val="005310F8"/>
    <w:rsid w:val="00586803"/>
    <w:rsid w:val="005E7E55"/>
    <w:rsid w:val="00692588"/>
    <w:rsid w:val="00727B3E"/>
    <w:rsid w:val="007C59D8"/>
    <w:rsid w:val="007E7936"/>
    <w:rsid w:val="00814673"/>
    <w:rsid w:val="00A47322"/>
    <w:rsid w:val="00A8499C"/>
    <w:rsid w:val="00AF2BF5"/>
    <w:rsid w:val="00B421D2"/>
    <w:rsid w:val="00BB24CD"/>
    <w:rsid w:val="00BB2E80"/>
    <w:rsid w:val="00CA70E8"/>
    <w:rsid w:val="00CF3E24"/>
    <w:rsid w:val="00D04DB1"/>
    <w:rsid w:val="00DD47A2"/>
    <w:rsid w:val="00DF48D6"/>
    <w:rsid w:val="00EE31BB"/>
    <w:rsid w:val="00F108A0"/>
    <w:rsid w:val="00F2582D"/>
    <w:rsid w:val="00F434C0"/>
    <w:rsid w:val="00FB73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E554D45-F600-4718-8B81-F668F1EBD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1</Pages>
  <Words>2353</Words>
  <Characters>13886</Characters>
  <Application>Microsoft Office Word</Application>
  <DocSecurity>0</DocSecurity>
  <Lines>115</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4</cp:revision>
  <cp:lastPrinted>2020-09-21T04:55:00Z</cp:lastPrinted>
  <dcterms:created xsi:type="dcterms:W3CDTF">2020-09-18T09:34:00Z</dcterms:created>
  <dcterms:modified xsi:type="dcterms:W3CDTF">2020-09-21T04:55:00Z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